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917" w:rsidRPr="002D0917" w:rsidRDefault="002D0917" w:rsidP="004B4973">
      <w:pPr>
        <w:spacing w:after="0" w:line="240" w:lineRule="auto"/>
        <w:jc w:val="both"/>
        <w:rPr>
          <w:rFonts w:asciiTheme="minorHAnsi" w:hAnsiTheme="minorHAnsi" w:cstheme="minorHAnsi"/>
          <w:b/>
          <w:sz w:val="40"/>
          <w:u w:val="single"/>
        </w:rPr>
      </w:pPr>
      <w:r w:rsidRPr="002D0917">
        <w:rPr>
          <w:rFonts w:asciiTheme="minorHAnsi" w:hAnsiTheme="minorHAnsi" w:cstheme="minorHAnsi"/>
          <w:b/>
          <w:sz w:val="40"/>
          <w:u w:val="single"/>
        </w:rPr>
        <w:t>Terms of reference for performing due diligence review</w:t>
      </w:r>
    </w:p>
    <w:p w:rsidR="00B1338D" w:rsidRDefault="00B1338D" w:rsidP="004B4973">
      <w:pPr>
        <w:spacing w:after="0" w:line="240" w:lineRule="auto"/>
        <w:jc w:val="both"/>
        <w:rPr>
          <w:rFonts w:asciiTheme="minorHAnsi" w:hAnsiTheme="minorHAnsi" w:cstheme="minorHAnsi"/>
          <w:b/>
          <w:u w:val="single"/>
        </w:rPr>
      </w:pPr>
    </w:p>
    <w:p w:rsidR="00574DAE" w:rsidRPr="00B1338D" w:rsidRDefault="004B4973" w:rsidP="004B4973">
      <w:pPr>
        <w:spacing w:after="0" w:line="240" w:lineRule="auto"/>
        <w:jc w:val="both"/>
        <w:rPr>
          <w:rFonts w:asciiTheme="minorHAnsi" w:hAnsiTheme="minorHAnsi" w:cstheme="minorHAnsi"/>
          <w:b/>
          <w:sz w:val="24"/>
          <w:u w:val="single"/>
        </w:rPr>
      </w:pPr>
      <w:r w:rsidRPr="00B1338D">
        <w:rPr>
          <w:rFonts w:asciiTheme="minorHAnsi" w:hAnsiTheme="minorHAnsi" w:cstheme="minorHAnsi"/>
          <w:b/>
          <w:sz w:val="24"/>
          <w:u w:val="single"/>
        </w:rPr>
        <w:t xml:space="preserve"> PAYMENT DISTRIBUTION AGENTS</w:t>
      </w:r>
    </w:p>
    <w:p w:rsidR="00574DAE" w:rsidRDefault="00574DAE" w:rsidP="004B4973">
      <w:pPr>
        <w:spacing w:after="0" w:line="240" w:lineRule="auto"/>
        <w:jc w:val="both"/>
        <w:rPr>
          <w:rFonts w:asciiTheme="minorHAnsi" w:hAnsiTheme="minorHAnsi" w:cstheme="minorHAnsi"/>
          <w:u w:val="single"/>
        </w:rPr>
      </w:pPr>
    </w:p>
    <w:p w:rsidR="00B1338D" w:rsidRPr="00B1338D" w:rsidRDefault="00B1338D" w:rsidP="004B4973">
      <w:pPr>
        <w:spacing w:after="0" w:line="240" w:lineRule="auto"/>
        <w:jc w:val="both"/>
        <w:rPr>
          <w:rFonts w:asciiTheme="minorHAnsi" w:hAnsiTheme="minorHAnsi" w:cstheme="minorHAnsi"/>
          <w:b/>
        </w:rPr>
      </w:pPr>
      <w:r w:rsidRPr="00B1338D">
        <w:rPr>
          <w:rFonts w:asciiTheme="minorHAnsi" w:hAnsiTheme="minorHAnsi" w:cstheme="minorHAnsi"/>
          <w:b/>
        </w:rPr>
        <w:t xml:space="preserve">Background </w:t>
      </w:r>
    </w:p>
    <w:p w:rsidR="00B1338D" w:rsidRPr="00D37A8E" w:rsidRDefault="00B1338D" w:rsidP="004B4973">
      <w:pPr>
        <w:spacing w:after="0" w:line="240" w:lineRule="auto"/>
        <w:jc w:val="both"/>
        <w:rPr>
          <w:rFonts w:asciiTheme="minorHAnsi" w:hAnsiTheme="minorHAnsi" w:cstheme="minorHAnsi"/>
          <w:u w:val="single"/>
        </w:rPr>
      </w:pPr>
    </w:p>
    <w:p w:rsidR="005460A7" w:rsidRPr="00D9754A" w:rsidRDefault="008273E0" w:rsidP="004B4973">
      <w:pPr>
        <w:spacing w:line="360" w:lineRule="auto"/>
        <w:jc w:val="both"/>
        <w:rPr>
          <w:rFonts w:asciiTheme="minorHAnsi" w:hAnsiTheme="minorHAnsi" w:cstheme="minorHAnsi"/>
        </w:rPr>
      </w:pPr>
      <w:r w:rsidRPr="00D9754A">
        <w:rPr>
          <w:rFonts w:asciiTheme="minorHAnsi" w:hAnsiTheme="minorHAnsi" w:cstheme="minorHAnsi"/>
        </w:rPr>
        <w:t>In terms of the amendments to the Act, the Registration Department now has to register alternative dispute resolution a</w:t>
      </w:r>
      <w:bookmarkStart w:id="0" w:name="_GoBack"/>
      <w:bookmarkEnd w:id="0"/>
      <w:r w:rsidRPr="00D9754A">
        <w:rPr>
          <w:rFonts w:asciiTheme="minorHAnsi" w:hAnsiTheme="minorHAnsi" w:cstheme="minorHAnsi"/>
        </w:rPr>
        <w:t>gents</w:t>
      </w:r>
      <w:r w:rsidR="00073A36">
        <w:rPr>
          <w:rFonts w:asciiTheme="minorHAnsi" w:hAnsiTheme="minorHAnsi" w:cstheme="minorHAnsi"/>
        </w:rPr>
        <w:t xml:space="preserve"> (ADRAs) </w:t>
      </w:r>
      <w:r w:rsidRPr="00D9754A">
        <w:rPr>
          <w:rFonts w:asciiTheme="minorHAnsi" w:hAnsiTheme="minorHAnsi" w:cstheme="minorHAnsi"/>
        </w:rPr>
        <w:t>and</w:t>
      </w:r>
      <w:r w:rsidR="00073A36">
        <w:rPr>
          <w:rFonts w:asciiTheme="minorHAnsi" w:hAnsiTheme="minorHAnsi" w:cstheme="minorHAnsi"/>
        </w:rPr>
        <w:t xml:space="preserve"> Payment Distribution Agents (</w:t>
      </w:r>
      <w:r w:rsidRPr="00D9754A">
        <w:rPr>
          <w:rFonts w:asciiTheme="minorHAnsi" w:hAnsiTheme="minorHAnsi" w:cstheme="minorHAnsi"/>
        </w:rPr>
        <w:t>PDAs</w:t>
      </w:r>
      <w:r w:rsidR="00073A36">
        <w:rPr>
          <w:rFonts w:asciiTheme="minorHAnsi" w:hAnsiTheme="minorHAnsi" w:cstheme="minorHAnsi"/>
        </w:rPr>
        <w:t>)</w:t>
      </w:r>
      <w:r w:rsidRPr="00D9754A">
        <w:rPr>
          <w:rFonts w:asciiTheme="minorHAnsi" w:hAnsiTheme="minorHAnsi" w:cstheme="minorHAnsi"/>
        </w:rPr>
        <w:t>.</w:t>
      </w:r>
      <w:r w:rsidR="00827702" w:rsidRPr="00D9754A">
        <w:rPr>
          <w:rFonts w:asciiTheme="minorHAnsi" w:hAnsiTheme="minorHAnsi" w:cstheme="minorHAnsi"/>
        </w:rPr>
        <w:t xml:space="preserve">   </w:t>
      </w:r>
    </w:p>
    <w:p w:rsidR="00827702" w:rsidRPr="00D9754A" w:rsidRDefault="008273E0" w:rsidP="004B4973">
      <w:pPr>
        <w:spacing w:after="0" w:line="240" w:lineRule="auto"/>
        <w:jc w:val="both"/>
        <w:rPr>
          <w:rFonts w:asciiTheme="minorHAnsi" w:hAnsiTheme="minorHAnsi" w:cstheme="minorHAnsi"/>
        </w:rPr>
      </w:pPr>
      <w:r w:rsidRPr="00D9754A">
        <w:rPr>
          <w:rFonts w:asciiTheme="minorHAnsi" w:hAnsiTheme="minorHAnsi" w:cstheme="minorHAnsi"/>
        </w:rPr>
        <w:t xml:space="preserve">In terms of Regulation 10A </w:t>
      </w:r>
      <w:r w:rsidRPr="00073A36">
        <w:rPr>
          <w:rFonts w:asciiTheme="minorHAnsi" w:hAnsiTheme="minorHAnsi" w:cstheme="minorHAnsi"/>
        </w:rPr>
        <w:t>of the Act, t</w:t>
      </w:r>
      <w:r w:rsidR="00827702" w:rsidRPr="00073A36">
        <w:rPr>
          <w:rFonts w:asciiTheme="minorHAnsi" w:hAnsiTheme="minorHAnsi" w:cstheme="minorHAnsi"/>
        </w:rPr>
        <w:t xml:space="preserve">he NCR must not register a person as a </w:t>
      </w:r>
      <w:r w:rsidRPr="00073A36">
        <w:rPr>
          <w:rFonts w:asciiTheme="minorHAnsi" w:hAnsiTheme="minorHAnsi" w:cstheme="minorHAnsi"/>
        </w:rPr>
        <w:t xml:space="preserve">PDA </w:t>
      </w:r>
      <w:r w:rsidR="00827702" w:rsidRPr="00073A36">
        <w:rPr>
          <w:rFonts w:asciiTheme="minorHAnsi" w:hAnsiTheme="minorHAnsi" w:cstheme="minorHAnsi"/>
        </w:rPr>
        <w:t>unless that person complies with the following requirements:</w:t>
      </w:r>
    </w:p>
    <w:p w:rsidR="00827702" w:rsidRPr="00D9754A" w:rsidRDefault="00827702" w:rsidP="004B4973">
      <w:pPr>
        <w:spacing w:after="0" w:line="240" w:lineRule="auto"/>
        <w:jc w:val="both"/>
        <w:rPr>
          <w:rFonts w:asciiTheme="minorHAnsi" w:hAnsiTheme="minorHAnsi" w:cstheme="minorHAnsi"/>
        </w:rPr>
      </w:pPr>
    </w:p>
    <w:p w:rsidR="00827702" w:rsidRPr="00073A36" w:rsidRDefault="00D9754A" w:rsidP="00D9754A">
      <w:pPr>
        <w:pStyle w:val="ListParagraph"/>
        <w:numPr>
          <w:ilvl w:val="0"/>
          <w:numId w:val="3"/>
        </w:numPr>
        <w:spacing w:after="0" w:line="240" w:lineRule="auto"/>
        <w:ind w:left="567" w:hanging="567"/>
        <w:jc w:val="both"/>
        <w:rPr>
          <w:rFonts w:asciiTheme="minorHAnsi" w:hAnsiTheme="minorHAnsi" w:cstheme="minorHAnsi"/>
        </w:rPr>
      </w:pPr>
      <w:r w:rsidRPr="00073A36">
        <w:rPr>
          <w:rFonts w:asciiTheme="minorHAnsi" w:hAnsiTheme="minorHAnsi" w:cstheme="minorHAnsi"/>
        </w:rPr>
        <w:t>maintaining and imposing</w:t>
      </w:r>
      <w:r w:rsidR="00827702" w:rsidRPr="00073A36">
        <w:rPr>
          <w:rFonts w:asciiTheme="minorHAnsi" w:hAnsiTheme="minorHAnsi" w:cstheme="minorHAnsi"/>
        </w:rPr>
        <w:t xml:space="preserve"> appropriate qualification requirements for its employees or contractor</w:t>
      </w:r>
      <w:r w:rsidRPr="00073A36">
        <w:rPr>
          <w:rFonts w:asciiTheme="minorHAnsi" w:hAnsiTheme="minorHAnsi" w:cstheme="minorHAnsi"/>
        </w:rPr>
        <w:t>s</w:t>
      </w:r>
      <w:r w:rsidR="00827702" w:rsidRPr="00073A36">
        <w:rPr>
          <w:rFonts w:asciiTheme="minorHAnsi" w:hAnsiTheme="minorHAnsi" w:cstheme="minorHAnsi"/>
        </w:rPr>
        <w:t xml:space="preserve"> who will have the authority to represent it in any function of its business of collection and payment distribution</w:t>
      </w:r>
      <w:r w:rsidRPr="00073A36">
        <w:rPr>
          <w:rFonts w:asciiTheme="minorHAnsi" w:hAnsiTheme="minorHAnsi" w:cstheme="minorHAnsi"/>
        </w:rPr>
        <w:t>;</w:t>
      </w:r>
    </w:p>
    <w:p w:rsidR="00827702" w:rsidRPr="00073A36" w:rsidRDefault="00827702" w:rsidP="00D9754A">
      <w:pPr>
        <w:pStyle w:val="ListParagraph"/>
        <w:numPr>
          <w:ilvl w:val="0"/>
          <w:numId w:val="3"/>
        </w:numPr>
        <w:spacing w:after="0" w:line="240" w:lineRule="auto"/>
        <w:ind w:left="567" w:hanging="567"/>
        <w:jc w:val="both"/>
        <w:rPr>
          <w:rFonts w:asciiTheme="minorHAnsi" w:hAnsiTheme="minorHAnsi" w:cstheme="minorHAnsi"/>
        </w:rPr>
      </w:pPr>
      <w:proofErr w:type="gramStart"/>
      <w:r w:rsidRPr="00073A36">
        <w:rPr>
          <w:rFonts w:asciiTheme="minorHAnsi" w:hAnsiTheme="minorHAnsi" w:cstheme="minorHAnsi"/>
        </w:rPr>
        <w:t>successful</w:t>
      </w:r>
      <w:r w:rsidR="00D9754A" w:rsidRPr="00073A36">
        <w:rPr>
          <w:rFonts w:asciiTheme="minorHAnsi" w:hAnsiTheme="minorHAnsi" w:cstheme="minorHAnsi"/>
        </w:rPr>
        <w:t>ly</w:t>
      </w:r>
      <w:proofErr w:type="gramEnd"/>
      <w:r w:rsidR="00D9754A" w:rsidRPr="00073A36">
        <w:rPr>
          <w:rFonts w:asciiTheme="minorHAnsi" w:hAnsiTheme="minorHAnsi" w:cstheme="minorHAnsi"/>
        </w:rPr>
        <w:t xml:space="preserve"> complete a</w:t>
      </w:r>
      <w:r w:rsidRPr="00073A36">
        <w:rPr>
          <w:rFonts w:asciiTheme="minorHAnsi" w:hAnsiTheme="minorHAnsi" w:cstheme="minorHAnsi"/>
        </w:rPr>
        <w:t xml:space="preserve"> payment distribution training </w:t>
      </w:r>
      <w:r w:rsidR="00801F0B" w:rsidRPr="00073A36">
        <w:rPr>
          <w:rFonts w:asciiTheme="minorHAnsi" w:hAnsiTheme="minorHAnsi" w:cstheme="minorHAnsi"/>
        </w:rPr>
        <w:t>programme</w:t>
      </w:r>
      <w:r w:rsidRPr="00073A36">
        <w:rPr>
          <w:rFonts w:asciiTheme="minorHAnsi" w:hAnsiTheme="minorHAnsi" w:cstheme="minorHAnsi"/>
        </w:rPr>
        <w:t xml:space="preserve"> approved by the NCR and provided by an accredited institution. </w:t>
      </w:r>
      <w:r w:rsidR="00D9754A" w:rsidRPr="00073A36">
        <w:rPr>
          <w:rFonts w:asciiTheme="minorHAnsi" w:hAnsiTheme="minorHAnsi" w:cstheme="minorHAnsi"/>
        </w:rPr>
        <w:t xml:space="preserve"> </w:t>
      </w:r>
      <w:r w:rsidRPr="00073A36">
        <w:rPr>
          <w:rFonts w:asciiTheme="minorHAnsi" w:hAnsiTheme="minorHAnsi" w:cstheme="minorHAnsi"/>
        </w:rPr>
        <w:t xml:space="preserve">The training </w:t>
      </w:r>
      <w:r w:rsidR="00801F0B" w:rsidRPr="00073A36">
        <w:rPr>
          <w:rFonts w:asciiTheme="minorHAnsi" w:hAnsiTheme="minorHAnsi" w:cstheme="minorHAnsi"/>
        </w:rPr>
        <w:t>programme</w:t>
      </w:r>
      <w:r w:rsidRPr="00073A36">
        <w:rPr>
          <w:rFonts w:asciiTheme="minorHAnsi" w:hAnsiTheme="minorHAnsi" w:cstheme="minorHAnsi"/>
        </w:rPr>
        <w:t xml:space="preserve"> must be completed within six (6) </w:t>
      </w:r>
      <w:r w:rsidR="00D9754A" w:rsidRPr="00073A36">
        <w:rPr>
          <w:rFonts w:asciiTheme="minorHAnsi" w:hAnsiTheme="minorHAnsi" w:cstheme="minorHAnsi"/>
        </w:rPr>
        <w:t>months of registration as a PDA;</w:t>
      </w:r>
    </w:p>
    <w:p w:rsidR="00827702" w:rsidRPr="00073A36" w:rsidRDefault="00D9754A" w:rsidP="00D9754A">
      <w:pPr>
        <w:pStyle w:val="ListParagraph"/>
        <w:numPr>
          <w:ilvl w:val="0"/>
          <w:numId w:val="3"/>
        </w:numPr>
        <w:spacing w:after="0" w:line="240" w:lineRule="auto"/>
        <w:ind w:left="567" w:hanging="567"/>
        <w:jc w:val="both"/>
        <w:rPr>
          <w:rFonts w:asciiTheme="minorHAnsi" w:hAnsiTheme="minorHAnsi" w:cstheme="minorHAnsi"/>
        </w:rPr>
      </w:pPr>
      <w:r w:rsidRPr="00073A36">
        <w:rPr>
          <w:rFonts w:asciiTheme="minorHAnsi" w:hAnsiTheme="minorHAnsi" w:cstheme="minorHAnsi"/>
        </w:rPr>
        <w:t>h</w:t>
      </w:r>
      <w:r w:rsidR="00827702" w:rsidRPr="00073A36">
        <w:rPr>
          <w:rFonts w:asciiTheme="minorHAnsi" w:hAnsiTheme="minorHAnsi" w:cstheme="minorHAnsi"/>
        </w:rPr>
        <w:t xml:space="preserve">as sufficient human, financial and operational resources to carry out the functions of </w:t>
      </w:r>
      <w:r w:rsidRPr="00073A36">
        <w:rPr>
          <w:rFonts w:asciiTheme="minorHAnsi" w:hAnsiTheme="minorHAnsi" w:cstheme="minorHAnsi"/>
        </w:rPr>
        <w:t>a PDA</w:t>
      </w:r>
      <w:r w:rsidR="00827702" w:rsidRPr="00073A36">
        <w:rPr>
          <w:rFonts w:asciiTheme="minorHAnsi" w:hAnsiTheme="minorHAnsi" w:cstheme="minorHAnsi"/>
        </w:rPr>
        <w:t xml:space="preserve">  efficiently and effectively;</w:t>
      </w:r>
    </w:p>
    <w:p w:rsidR="00436378" w:rsidRPr="00073A36" w:rsidRDefault="00D9754A" w:rsidP="00D9754A">
      <w:pPr>
        <w:pStyle w:val="ListParagraph"/>
        <w:numPr>
          <w:ilvl w:val="0"/>
          <w:numId w:val="3"/>
        </w:numPr>
        <w:spacing w:after="0" w:line="240" w:lineRule="auto"/>
        <w:ind w:left="567" w:hanging="567"/>
        <w:jc w:val="both"/>
        <w:rPr>
          <w:rFonts w:asciiTheme="minorHAnsi" w:hAnsiTheme="minorHAnsi" w:cstheme="minorHAnsi"/>
        </w:rPr>
      </w:pPr>
      <w:proofErr w:type="gramStart"/>
      <w:r w:rsidRPr="00073A36">
        <w:rPr>
          <w:rFonts w:asciiTheme="minorHAnsi" w:hAnsiTheme="minorHAnsi" w:cstheme="minorHAnsi"/>
        </w:rPr>
        <w:t>h</w:t>
      </w:r>
      <w:r w:rsidR="00436378" w:rsidRPr="00073A36">
        <w:rPr>
          <w:rFonts w:asciiTheme="minorHAnsi" w:hAnsiTheme="minorHAnsi" w:cstheme="minorHAnsi"/>
        </w:rPr>
        <w:t>as</w:t>
      </w:r>
      <w:proofErr w:type="gramEnd"/>
      <w:r w:rsidR="00436378" w:rsidRPr="00073A36">
        <w:rPr>
          <w:rFonts w:asciiTheme="minorHAnsi" w:hAnsiTheme="minorHAnsi" w:cstheme="minorHAnsi"/>
        </w:rPr>
        <w:t xml:space="preserve"> put in place adequate resources, systems and procedures to carry out the functions of payment distribution efficiently and effectively</w:t>
      </w:r>
      <w:r w:rsidRPr="00073A36">
        <w:rPr>
          <w:rFonts w:asciiTheme="minorHAnsi" w:hAnsiTheme="minorHAnsi" w:cstheme="minorHAnsi"/>
        </w:rPr>
        <w:t>.</w:t>
      </w:r>
    </w:p>
    <w:p w:rsidR="00D9754A" w:rsidRPr="00D9754A" w:rsidRDefault="00D9754A" w:rsidP="00D9754A">
      <w:pPr>
        <w:pStyle w:val="ListParagraph"/>
        <w:spacing w:after="0" w:line="240" w:lineRule="auto"/>
        <w:ind w:left="567"/>
        <w:jc w:val="both"/>
        <w:rPr>
          <w:rFonts w:asciiTheme="minorHAnsi" w:hAnsiTheme="minorHAnsi" w:cstheme="minorHAnsi"/>
        </w:rPr>
      </w:pPr>
    </w:p>
    <w:p w:rsidR="00574DAE" w:rsidRPr="00D9754A" w:rsidRDefault="00574DAE" w:rsidP="00D9754A">
      <w:pPr>
        <w:numPr>
          <w:ilvl w:val="0"/>
          <w:numId w:val="24"/>
        </w:numPr>
        <w:spacing w:after="0" w:line="240" w:lineRule="auto"/>
        <w:ind w:left="567" w:hanging="567"/>
        <w:contextualSpacing/>
        <w:jc w:val="both"/>
        <w:rPr>
          <w:rFonts w:asciiTheme="minorHAnsi" w:hAnsiTheme="minorHAnsi" w:cstheme="minorHAnsi"/>
          <w:b/>
          <w:bCs/>
          <w:u w:val="single"/>
          <w:lang w:val="en-US"/>
        </w:rPr>
      </w:pPr>
      <w:r w:rsidRPr="00D9754A">
        <w:rPr>
          <w:rFonts w:asciiTheme="minorHAnsi" w:hAnsiTheme="minorHAnsi" w:cstheme="minorHAnsi"/>
          <w:b/>
          <w:bCs/>
          <w:u w:val="single"/>
        </w:rPr>
        <w:t>Scope of work</w:t>
      </w:r>
      <w:r w:rsidRPr="00D9754A">
        <w:rPr>
          <w:rFonts w:asciiTheme="minorHAnsi" w:hAnsiTheme="minorHAnsi" w:cstheme="minorHAnsi"/>
          <w:b/>
          <w:bCs/>
          <w:u w:val="single"/>
          <w:lang w:val="en-US"/>
        </w:rPr>
        <w:t xml:space="preserve"> </w:t>
      </w:r>
    </w:p>
    <w:p w:rsidR="00574DAE" w:rsidRPr="00D9754A" w:rsidRDefault="00574DAE" w:rsidP="004B4973">
      <w:pPr>
        <w:spacing w:after="0" w:line="240" w:lineRule="auto"/>
        <w:ind w:left="426"/>
        <w:contextualSpacing/>
        <w:jc w:val="both"/>
        <w:rPr>
          <w:rFonts w:asciiTheme="minorHAnsi" w:hAnsiTheme="minorHAnsi" w:cstheme="minorHAnsi"/>
          <w:b/>
          <w:bCs/>
          <w:u w:val="single"/>
          <w:lang w:val="en-US"/>
        </w:rPr>
      </w:pPr>
    </w:p>
    <w:p w:rsidR="00574DAE" w:rsidRPr="00D9754A" w:rsidRDefault="00574DAE" w:rsidP="00D9754A">
      <w:pPr>
        <w:spacing w:after="0" w:line="240" w:lineRule="auto"/>
        <w:ind w:left="567"/>
        <w:jc w:val="both"/>
        <w:rPr>
          <w:rFonts w:asciiTheme="minorHAnsi" w:hAnsiTheme="minorHAnsi" w:cstheme="minorHAnsi"/>
        </w:rPr>
      </w:pPr>
      <w:r w:rsidRPr="00D9754A">
        <w:rPr>
          <w:rFonts w:asciiTheme="minorHAnsi" w:hAnsiTheme="minorHAnsi" w:cstheme="minorHAnsi"/>
          <w:bCs/>
          <w:lang w:val="en-US"/>
        </w:rPr>
        <w:t xml:space="preserve">The appointed </w:t>
      </w:r>
      <w:r w:rsidR="005C4599">
        <w:rPr>
          <w:rFonts w:asciiTheme="minorHAnsi" w:hAnsiTheme="minorHAnsi" w:cstheme="minorHAnsi"/>
          <w:bCs/>
          <w:lang w:val="en-US"/>
        </w:rPr>
        <w:t xml:space="preserve">auditor </w:t>
      </w:r>
      <w:r w:rsidRPr="00D9754A">
        <w:rPr>
          <w:rFonts w:asciiTheme="minorHAnsi" w:hAnsiTheme="minorHAnsi" w:cstheme="minorHAnsi"/>
          <w:bCs/>
          <w:lang w:val="en-US"/>
        </w:rPr>
        <w:t xml:space="preserve">will conduct the pre-selection criteria audits on new applicants for registration as PDAs and provide independent assurance to </w:t>
      </w:r>
      <w:r w:rsidR="00D9754A" w:rsidRPr="00073A36">
        <w:rPr>
          <w:rFonts w:asciiTheme="minorHAnsi" w:hAnsiTheme="minorHAnsi" w:cstheme="minorHAnsi"/>
          <w:bCs/>
          <w:lang w:val="en-US"/>
        </w:rPr>
        <w:t xml:space="preserve">the </w:t>
      </w:r>
      <w:r w:rsidRPr="00073A36">
        <w:rPr>
          <w:rFonts w:asciiTheme="minorHAnsi" w:hAnsiTheme="minorHAnsi" w:cstheme="minorHAnsi"/>
          <w:bCs/>
          <w:lang w:val="en-US"/>
        </w:rPr>
        <w:t>N</w:t>
      </w:r>
      <w:r w:rsidRPr="00D9754A">
        <w:rPr>
          <w:rFonts w:asciiTheme="minorHAnsi" w:hAnsiTheme="minorHAnsi" w:cstheme="minorHAnsi"/>
          <w:bCs/>
          <w:lang w:val="en-US"/>
        </w:rPr>
        <w:t>CR on whether or not the appl</w:t>
      </w:r>
      <w:r w:rsidR="00D9754A">
        <w:rPr>
          <w:rFonts w:asciiTheme="minorHAnsi" w:hAnsiTheme="minorHAnsi" w:cstheme="minorHAnsi"/>
          <w:bCs/>
          <w:lang w:val="en-US"/>
        </w:rPr>
        <w:t xml:space="preserve">icant met the following </w:t>
      </w:r>
      <w:proofErr w:type="spellStart"/>
      <w:r w:rsidR="00D9754A">
        <w:rPr>
          <w:rFonts w:asciiTheme="minorHAnsi" w:hAnsiTheme="minorHAnsi" w:cstheme="minorHAnsi"/>
          <w:bCs/>
          <w:lang w:val="en-US"/>
        </w:rPr>
        <w:t>summaris</w:t>
      </w:r>
      <w:r w:rsidRPr="00D9754A">
        <w:rPr>
          <w:rFonts w:asciiTheme="minorHAnsi" w:hAnsiTheme="minorHAnsi" w:cstheme="minorHAnsi"/>
          <w:bCs/>
          <w:lang w:val="en-US"/>
        </w:rPr>
        <w:t>ed</w:t>
      </w:r>
      <w:proofErr w:type="spellEnd"/>
      <w:r w:rsidRPr="00D9754A">
        <w:rPr>
          <w:rFonts w:asciiTheme="minorHAnsi" w:hAnsiTheme="minorHAnsi" w:cstheme="minorHAnsi"/>
          <w:bCs/>
          <w:lang w:val="en-US"/>
        </w:rPr>
        <w:t xml:space="preserve"> minimum set criteria:</w:t>
      </w:r>
    </w:p>
    <w:p w:rsidR="00574DAE" w:rsidRPr="00073A36" w:rsidRDefault="00574DAE" w:rsidP="00D9754A">
      <w:pPr>
        <w:numPr>
          <w:ilvl w:val="0"/>
          <w:numId w:val="25"/>
        </w:numPr>
        <w:tabs>
          <w:tab w:val="clear" w:pos="720"/>
          <w:tab w:val="num" w:pos="993"/>
        </w:tabs>
        <w:spacing w:after="0" w:line="240" w:lineRule="auto"/>
        <w:ind w:left="993" w:hanging="426"/>
        <w:jc w:val="both"/>
        <w:rPr>
          <w:rFonts w:asciiTheme="minorHAnsi" w:hAnsiTheme="minorHAnsi" w:cstheme="minorHAnsi"/>
        </w:rPr>
      </w:pPr>
      <w:r w:rsidRPr="00D9754A">
        <w:rPr>
          <w:rFonts w:asciiTheme="minorHAnsi" w:hAnsiTheme="minorHAnsi" w:cstheme="minorHAnsi"/>
          <w:lang w:val="en-US"/>
        </w:rPr>
        <w:t xml:space="preserve">PDA Management Framework </w:t>
      </w:r>
      <w:r w:rsidRPr="00073A36">
        <w:rPr>
          <w:rFonts w:asciiTheme="minorHAnsi" w:hAnsiTheme="minorHAnsi" w:cstheme="minorHAnsi"/>
          <w:lang w:val="en-US"/>
        </w:rPr>
        <w:t>requirements</w:t>
      </w:r>
      <w:r w:rsidR="00D9754A" w:rsidRPr="00073A36">
        <w:rPr>
          <w:rFonts w:asciiTheme="minorHAnsi" w:hAnsiTheme="minorHAnsi" w:cstheme="minorHAnsi"/>
          <w:lang w:val="en-US"/>
        </w:rPr>
        <w:t>;</w:t>
      </w:r>
    </w:p>
    <w:p w:rsidR="00574DAE" w:rsidRPr="00073A36" w:rsidRDefault="00D9754A" w:rsidP="00D9754A">
      <w:pPr>
        <w:numPr>
          <w:ilvl w:val="0"/>
          <w:numId w:val="25"/>
        </w:numPr>
        <w:tabs>
          <w:tab w:val="clear" w:pos="720"/>
          <w:tab w:val="num" w:pos="993"/>
        </w:tabs>
        <w:spacing w:after="0" w:line="240" w:lineRule="auto"/>
        <w:ind w:left="993" w:hanging="426"/>
        <w:jc w:val="both"/>
        <w:rPr>
          <w:rFonts w:asciiTheme="minorHAnsi" w:hAnsiTheme="minorHAnsi" w:cstheme="minorHAnsi"/>
        </w:rPr>
      </w:pPr>
      <w:r w:rsidRPr="00073A36">
        <w:rPr>
          <w:rFonts w:asciiTheme="minorHAnsi" w:hAnsiTheme="minorHAnsi" w:cstheme="minorHAnsi"/>
          <w:lang w:val="en-US"/>
        </w:rPr>
        <w:t>p</w:t>
      </w:r>
      <w:r w:rsidR="00574DAE" w:rsidRPr="00073A36">
        <w:rPr>
          <w:rFonts w:asciiTheme="minorHAnsi" w:hAnsiTheme="minorHAnsi" w:cstheme="minorHAnsi"/>
          <w:lang w:val="en-US"/>
        </w:rPr>
        <w:t>ayment system technical functionality requirements</w:t>
      </w:r>
      <w:r w:rsidRPr="00073A36">
        <w:rPr>
          <w:rFonts w:asciiTheme="minorHAnsi" w:hAnsiTheme="minorHAnsi" w:cstheme="minorHAnsi"/>
          <w:lang w:val="en-US"/>
        </w:rPr>
        <w:t>;</w:t>
      </w:r>
    </w:p>
    <w:p w:rsidR="00574DAE" w:rsidRPr="00073A36" w:rsidRDefault="00D9754A" w:rsidP="00D9754A">
      <w:pPr>
        <w:numPr>
          <w:ilvl w:val="0"/>
          <w:numId w:val="25"/>
        </w:numPr>
        <w:tabs>
          <w:tab w:val="clear" w:pos="720"/>
          <w:tab w:val="num" w:pos="993"/>
        </w:tabs>
        <w:spacing w:after="0" w:line="240" w:lineRule="auto"/>
        <w:ind w:left="993" w:hanging="426"/>
        <w:jc w:val="both"/>
        <w:rPr>
          <w:rFonts w:asciiTheme="minorHAnsi" w:hAnsiTheme="minorHAnsi" w:cstheme="minorHAnsi"/>
        </w:rPr>
      </w:pPr>
      <w:r w:rsidRPr="00073A36">
        <w:rPr>
          <w:rFonts w:asciiTheme="minorHAnsi" w:hAnsiTheme="minorHAnsi" w:cstheme="minorHAnsi"/>
        </w:rPr>
        <w:t>t</w:t>
      </w:r>
      <w:r w:rsidR="00574DAE" w:rsidRPr="00073A36">
        <w:rPr>
          <w:rFonts w:asciiTheme="minorHAnsi" w:hAnsiTheme="minorHAnsi" w:cstheme="minorHAnsi"/>
        </w:rPr>
        <w:t>ran</w:t>
      </w:r>
      <w:r w:rsidR="00574DAE" w:rsidRPr="00D9754A">
        <w:rPr>
          <w:rFonts w:asciiTheme="minorHAnsi" w:hAnsiTheme="minorHAnsi" w:cstheme="minorHAnsi"/>
        </w:rPr>
        <w:t>saction control processes requirements</w:t>
      </w:r>
      <w:r w:rsidRPr="00073A36">
        <w:rPr>
          <w:rFonts w:asciiTheme="minorHAnsi" w:hAnsiTheme="minorHAnsi" w:cstheme="minorHAnsi"/>
        </w:rPr>
        <w:t>;</w:t>
      </w:r>
    </w:p>
    <w:p w:rsidR="00801F0B" w:rsidRPr="00776E93" w:rsidRDefault="00801F0B" w:rsidP="00D9754A">
      <w:pPr>
        <w:numPr>
          <w:ilvl w:val="0"/>
          <w:numId w:val="25"/>
        </w:numPr>
        <w:tabs>
          <w:tab w:val="clear" w:pos="720"/>
          <w:tab w:val="num" w:pos="993"/>
        </w:tabs>
        <w:spacing w:after="0" w:line="240" w:lineRule="auto"/>
        <w:ind w:left="993" w:hanging="426"/>
        <w:jc w:val="both"/>
        <w:rPr>
          <w:rFonts w:asciiTheme="minorHAnsi" w:hAnsiTheme="minorHAnsi" w:cstheme="minorHAnsi"/>
        </w:rPr>
      </w:pPr>
      <w:r w:rsidRPr="00776E93">
        <w:rPr>
          <w:rFonts w:asciiTheme="minorHAnsi" w:hAnsiTheme="minorHAnsi" w:cstheme="minorHAnsi"/>
          <w:lang w:val="en-US"/>
        </w:rPr>
        <w:t xml:space="preserve">the system functionality requirements of the </w:t>
      </w:r>
      <w:r w:rsidR="00D9754A" w:rsidRPr="00776E93">
        <w:rPr>
          <w:rFonts w:asciiTheme="minorHAnsi" w:hAnsiTheme="minorHAnsi" w:cstheme="minorHAnsi"/>
          <w:lang w:val="en-US"/>
        </w:rPr>
        <w:t>m</w:t>
      </w:r>
      <w:r w:rsidR="00574DAE" w:rsidRPr="00776E93">
        <w:rPr>
          <w:rFonts w:asciiTheme="minorHAnsi" w:hAnsiTheme="minorHAnsi" w:cstheme="minorHAnsi"/>
          <w:lang w:val="en-US"/>
        </w:rPr>
        <w:t>anagement of received consumer funds</w:t>
      </w:r>
      <w:r w:rsidRPr="00776E93">
        <w:rPr>
          <w:rFonts w:asciiTheme="minorHAnsi" w:hAnsiTheme="minorHAnsi" w:cstheme="minorHAnsi"/>
          <w:lang w:val="en-US"/>
        </w:rPr>
        <w:t xml:space="preserve">; </w:t>
      </w:r>
    </w:p>
    <w:p w:rsidR="00801F0B" w:rsidRPr="00776E93" w:rsidRDefault="00801F0B" w:rsidP="00D9754A">
      <w:pPr>
        <w:numPr>
          <w:ilvl w:val="0"/>
          <w:numId w:val="25"/>
        </w:numPr>
        <w:tabs>
          <w:tab w:val="clear" w:pos="720"/>
          <w:tab w:val="num" w:pos="993"/>
        </w:tabs>
        <w:spacing w:after="0" w:line="240" w:lineRule="auto"/>
        <w:ind w:left="993" w:hanging="426"/>
        <w:jc w:val="both"/>
        <w:rPr>
          <w:rFonts w:asciiTheme="minorHAnsi" w:hAnsiTheme="minorHAnsi" w:cstheme="minorHAnsi"/>
        </w:rPr>
      </w:pPr>
      <w:r w:rsidRPr="00776E93">
        <w:rPr>
          <w:rFonts w:asciiTheme="minorHAnsi" w:hAnsiTheme="minorHAnsi" w:cstheme="minorHAnsi"/>
          <w:lang w:val="en-US"/>
        </w:rPr>
        <w:t>system requirements for the generation of c</w:t>
      </w:r>
      <w:r w:rsidR="00574DAE" w:rsidRPr="00776E93">
        <w:rPr>
          <w:rFonts w:asciiTheme="minorHAnsi" w:hAnsiTheme="minorHAnsi" w:cstheme="minorHAnsi"/>
          <w:lang w:val="en-US"/>
        </w:rPr>
        <w:t>onsumer statements</w:t>
      </w:r>
      <w:r w:rsidRPr="00776E93">
        <w:rPr>
          <w:rFonts w:asciiTheme="minorHAnsi" w:hAnsiTheme="minorHAnsi" w:cstheme="minorHAnsi"/>
          <w:lang w:val="en-US"/>
        </w:rPr>
        <w:t xml:space="preserve">; </w:t>
      </w:r>
    </w:p>
    <w:p w:rsidR="00574DAE" w:rsidRPr="00D9754A" w:rsidRDefault="00801F0B" w:rsidP="00D9754A">
      <w:pPr>
        <w:numPr>
          <w:ilvl w:val="0"/>
          <w:numId w:val="25"/>
        </w:numPr>
        <w:tabs>
          <w:tab w:val="clear" w:pos="720"/>
          <w:tab w:val="num" w:pos="993"/>
        </w:tabs>
        <w:spacing w:after="0" w:line="240" w:lineRule="auto"/>
        <w:ind w:left="993" w:hanging="426"/>
        <w:jc w:val="both"/>
        <w:rPr>
          <w:rFonts w:asciiTheme="minorHAnsi" w:hAnsiTheme="minorHAnsi" w:cstheme="minorHAnsi"/>
        </w:rPr>
      </w:pPr>
      <w:r w:rsidRPr="00776E93">
        <w:rPr>
          <w:rFonts w:asciiTheme="minorHAnsi" w:hAnsiTheme="minorHAnsi" w:cstheme="minorHAnsi"/>
          <w:lang w:val="en-US"/>
        </w:rPr>
        <w:t>system functionality requirements for p</w:t>
      </w:r>
      <w:r w:rsidR="00574DAE" w:rsidRPr="00776E93">
        <w:rPr>
          <w:rFonts w:asciiTheme="minorHAnsi" w:hAnsiTheme="minorHAnsi" w:cstheme="minorHAnsi"/>
          <w:lang w:val="en-US"/>
        </w:rPr>
        <w:t>ayments or distribution management</w:t>
      </w:r>
      <w:r w:rsidRPr="006F6874">
        <w:rPr>
          <w:rFonts w:asciiTheme="minorHAnsi" w:hAnsiTheme="minorHAnsi" w:cstheme="minorHAnsi"/>
          <w:lang w:val="en-US"/>
        </w:rPr>
        <w:t xml:space="preserve">; </w:t>
      </w:r>
      <w:r w:rsidR="00574DAE" w:rsidRPr="00D9754A">
        <w:rPr>
          <w:rFonts w:asciiTheme="minorHAnsi" w:hAnsiTheme="minorHAnsi" w:cstheme="minorHAnsi"/>
          <w:lang w:val="en-US"/>
        </w:rPr>
        <w:t xml:space="preserve"> </w:t>
      </w:r>
    </w:p>
    <w:p w:rsidR="00574DAE" w:rsidRPr="00073A36" w:rsidRDefault="00801F0B" w:rsidP="00D9754A">
      <w:pPr>
        <w:numPr>
          <w:ilvl w:val="0"/>
          <w:numId w:val="25"/>
        </w:numPr>
        <w:tabs>
          <w:tab w:val="clear" w:pos="720"/>
          <w:tab w:val="num" w:pos="993"/>
        </w:tabs>
        <w:spacing w:after="0" w:line="240" w:lineRule="auto"/>
        <w:ind w:left="993" w:hanging="426"/>
        <w:jc w:val="both"/>
        <w:rPr>
          <w:rFonts w:asciiTheme="minorHAnsi" w:hAnsiTheme="minorHAnsi" w:cstheme="minorHAnsi"/>
        </w:rPr>
      </w:pPr>
      <w:r w:rsidRPr="00073A36">
        <w:rPr>
          <w:rFonts w:asciiTheme="minorHAnsi" w:hAnsiTheme="minorHAnsi" w:cstheme="minorHAnsi"/>
          <w:lang w:val="en-US"/>
        </w:rPr>
        <w:t>r</w:t>
      </w:r>
      <w:r w:rsidR="00574DAE" w:rsidRPr="00073A36">
        <w:rPr>
          <w:rFonts w:asciiTheme="minorHAnsi" w:hAnsiTheme="minorHAnsi" w:cstheme="minorHAnsi"/>
          <w:lang w:val="en-US"/>
        </w:rPr>
        <w:t>elevant compliance requirements</w:t>
      </w:r>
      <w:r w:rsidRPr="00073A36">
        <w:rPr>
          <w:rFonts w:asciiTheme="minorHAnsi" w:hAnsiTheme="minorHAnsi" w:cstheme="minorHAnsi"/>
          <w:lang w:val="en-US"/>
        </w:rPr>
        <w:t>;</w:t>
      </w:r>
    </w:p>
    <w:p w:rsidR="00574DAE" w:rsidRPr="00073A36" w:rsidRDefault="00801F0B" w:rsidP="00D9754A">
      <w:pPr>
        <w:numPr>
          <w:ilvl w:val="0"/>
          <w:numId w:val="25"/>
        </w:numPr>
        <w:tabs>
          <w:tab w:val="clear" w:pos="720"/>
          <w:tab w:val="num" w:pos="993"/>
        </w:tabs>
        <w:spacing w:after="0" w:line="240" w:lineRule="auto"/>
        <w:ind w:left="993" w:hanging="426"/>
        <w:jc w:val="both"/>
        <w:rPr>
          <w:rFonts w:asciiTheme="minorHAnsi" w:hAnsiTheme="minorHAnsi" w:cstheme="minorHAnsi"/>
        </w:rPr>
      </w:pPr>
      <w:r w:rsidRPr="00073A36">
        <w:rPr>
          <w:rFonts w:asciiTheme="minorHAnsi" w:hAnsiTheme="minorHAnsi" w:cstheme="minorHAnsi"/>
          <w:lang w:val="en-US"/>
        </w:rPr>
        <w:t>g</w:t>
      </w:r>
      <w:r w:rsidR="00574DAE" w:rsidRPr="00073A36">
        <w:rPr>
          <w:rFonts w:asciiTheme="minorHAnsi" w:hAnsiTheme="minorHAnsi" w:cstheme="minorHAnsi"/>
          <w:lang w:val="en-US"/>
        </w:rPr>
        <w:t>overnance, financial and risk management requirements</w:t>
      </w:r>
      <w:r w:rsidRPr="00073A36">
        <w:rPr>
          <w:rFonts w:asciiTheme="minorHAnsi" w:hAnsiTheme="minorHAnsi" w:cstheme="minorHAnsi"/>
          <w:lang w:val="en-US"/>
        </w:rPr>
        <w:t>;</w:t>
      </w:r>
    </w:p>
    <w:p w:rsidR="00574DAE" w:rsidRPr="00073A36" w:rsidRDefault="00801F0B" w:rsidP="00D9754A">
      <w:pPr>
        <w:numPr>
          <w:ilvl w:val="0"/>
          <w:numId w:val="25"/>
        </w:numPr>
        <w:tabs>
          <w:tab w:val="clear" w:pos="720"/>
          <w:tab w:val="num" w:pos="993"/>
        </w:tabs>
        <w:spacing w:after="0" w:line="240" w:lineRule="auto"/>
        <w:ind w:left="993" w:hanging="426"/>
        <w:jc w:val="both"/>
        <w:rPr>
          <w:rFonts w:asciiTheme="minorHAnsi" w:hAnsiTheme="minorHAnsi" w:cstheme="minorHAnsi"/>
        </w:rPr>
      </w:pPr>
      <w:r w:rsidRPr="00073A36">
        <w:rPr>
          <w:rFonts w:asciiTheme="minorHAnsi" w:hAnsiTheme="minorHAnsi" w:cstheme="minorHAnsi"/>
          <w:lang w:val="en-US"/>
        </w:rPr>
        <w:t>r</w:t>
      </w:r>
      <w:r w:rsidR="00574DAE" w:rsidRPr="00073A36">
        <w:rPr>
          <w:rFonts w:asciiTheme="minorHAnsi" w:hAnsiTheme="minorHAnsi" w:cstheme="minorHAnsi"/>
          <w:lang w:val="en-US"/>
        </w:rPr>
        <w:t>elevant industry experience</w:t>
      </w:r>
      <w:r w:rsidRPr="00073A36">
        <w:rPr>
          <w:rFonts w:asciiTheme="minorHAnsi" w:hAnsiTheme="minorHAnsi" w:cstheme="minorHAnsi"/>
          <w:lang w:val="en-US"/>
        </w:rPr>
        <w:t>;</w:t>
      </w:r>
    </w:p>
    <w:p w:rsidR="00574DAE" w:rsidRPr="00073A36" w:rsidRDefault="00801F0B" w:rsidP="00D9754A">
      <w:pPr>
        <w:numPr>
          <w:ilvl w:val="0"/>
          <w:numId w:val="25"/>
        </w:numPr>
        <w:tabs>
          <w:tab w:val="clear" w:pos="720"/>
          <w:tab w:val="num" w:pos="993"/>
        </w:tabs>
        <w:spacing w:after="0" w:line="240" w:lineRule="auto"/>
        <w:ind w:left="993" w:hanging="426"/>
        <w:jc w:val="both"/>
        <w:rPr>
          <w:rFonts w:asciiTheme="minorHAnsi" w:hAnsiTheme="minorHAnsi" w:cstheme="minorHAnsi"/>
        </w:rPr>
      </w:pPr>
      <w:r w:rsidRPr="00073A36">
        <w:rPr>
          <w:rFonts w:asciiTheme="minorHAnsi" w:hAnsiTheme="minorHAnsi" w:cstheme="minorHAnsi"/>
          <w:lang w:val="en-US"/>
        </w:rPr>
        <w:t>t</w:t>
      </w:r>
      <w:r w:rsidR="00574DAE" w:rsidRPr="00073A36">
        <w:rPr>
          <w:rFonts w:asciiTheme="minorHAnsi" w:hAnsiTheme="minorHAnsi" w:cstheme="minorHAnsi"/>
          <w:lang w:val="en-US"/>
        </w:rPr>
        <w:t xml:space="preserve">raining </w:t>
      </w:r>
      <w:proofErr w:type="spellStart"/>
      <w:r w:rsidRPr="00073A36">
        <w:rPr>
          <w:rFonts w:asciiTheme="minorHAnsi" w:hAnsiTheme="minorHAnsi" w:cstheme="minorHAnsi"/>
          <w:lang w:val="en-US"/>
        </w:rPr>
        <w:t>programme</w:t>
      </w:r>
      <w:proofErr w:type="spellEnd"/>
      <w:r w:rsidR="00574DAE" w:rsidRPr="00073A36">
        <w:rPr>
          <w:rFonts w:asciiTheme="minorHAnsi" w:hAnsiTheme="minorHAnsi" w:cstheme="minorHAnsi"/>
          <w:lang w:val="en-US"/>
        </w:rPr>
        <w:t xml:space="preserve"> requirements</w:t>
      </w:r>
      <w:r w:rsidRPr="00073A36">
        <w:rPr>
          <w:rFonts w:asciiTheme="minorHAnsi" w:hAnsiTheme="minorHAnsi" w:cstheme="minorHAnsi"/>
          <w:lang w:val="en-US"/>
        </w:rPr>
        <w:t>;</w:t>
      </w:r>
    </w:p>
    <w:p w:rsidR="00574DAE" w:rsidRPr="00073A36" w:rsidRDefault="00801F0B" w:rsidP="00D9754A">
      <w:pPr>
        <w:numPr>
          <w:ilvl w:val="0"/>
          <w:numId w:val="25"/>
        </w:numPr>
        <w:tabs>
          <w:tab w:val="clear" w:pos="720"/>
          <w:tab w:val="num" w:pos="993"/>
        </w:tabs>
        <w:spacing w:after="0" w:line="240" w:lineRule="auto"/>
        <w:ind w:left="993" w:hanging="426"/>
        <w:jc w:val="both"/>
        <w:rPr>
          <w:rFonts w:asciiTheme="minorHAnsi" w:hAnsiTheme="minorHAnsi" w:cstheme="minorHAnsi"/>
        </w:rPr>
      </w:pPr>
      <w:proofErr w:type="gramStart"/>
      <w:r w:rsidRPr="00073A36">
        <w:rPr>
          <w:rFonts w:asciiTheme="minorHAnsi" w:hAnsiTheme="minorHAnsi" w:cstheme="minorHAnsi"/>
          <w:lang w:val="en-US"/>
        </w:rPr>
        <w:t>r</w:t>
      </w:r>
      <w:r w:rsidR="00574DAE" w:rsidRPr="00073A36">
        <w:rPr>
          <w:rFonts w:asciiTheme="minorHAnsi" w:hAnsiTheme="minorHAnsi" w:cstheme="minorHAnsi"/>
          <w:lang w:val="en-US"/>
        </w:rPr>
        <w:t>esources</w:t>
      </w:r>
      <w:proofErr w:type="gramEnd"/>
      <w:r w:rsidR="00574DAE" w:rsidRPr="00073A36">
        <w:rPr>
          <w:rFonts w:asciiTheme="minorHAnsi" w:hAnsiTheme="minorHAnsi" w:cstheme="minorHAnsi"/>
          <w:lang w:val="en-US"/>
        </w:rPr>
        <w:t xml:space="preserve"> and operational standards requirements</w:t>
      </w:r>
      <w:r w:rsidRPr="00073A36">
        <w:rPr>
          <w:rFonts w:asciiTheme="minorHAnsi" w:hAnsiTheme="minorHAnsi" w:cstheme="minorHAnsi"/>
          <w:lang w:val="en-US"/>
        </w:rPr>
        <w:t>.</w:t>
      </w:r>
    </w:p>
    <w:p w:rsidR="00574DAE" w:rsidRPr="00D9754A" w:rsidRDefault="00574DAE" w:rsidP="004B4973">
      <w:pPr>
        <w:spacing w:after="0" w:line="240" w:lineRule="auto"/>
        <w:jc w:val="both"/>
        <w:rPr>
          <w:rFonts w:asciiTheme="minorHAnsi" w:hAnsiTheme="minorHAnsi" w:cstheme="minorHAnsi"/>
        </w:rPr>
      </w:pPr>
    </w:p>
    <w:p w:rsidR="00574DAE" w:rsidRPr="00D9754A" w:rsidRDefault="00574DAE" w:rsidP="00C94A13">
      <w:pPr>
        <w:numPr>
          <w:ilvl w:val="0"/>
          <w:numId w:val="24"/>
        </w:numPr>
        <w:tabs>
          <w:tab w:val="left" w:pos="0"/>
        </w:tabs>
        <w:spacing w:after="0" w:line="240" w:lineRule="auto"/>
        <w:ind w:left="567" w:hanging="567"/>
        <w:contextualSpacing/>
        <w:jc w:val="both"/>
        <w:rPr>
          <w:rFonts w:asciiTheme="minorHAnsi" w:hAnsiTheme="minorHAnsi" w:cstheme="minorHAnsi"/>
          <w:u w:val="single"/>
        </w:rPr>
      </w:pPr>
      <w:r w:rsidRPr="00D9754A">
        <w:rPr>
          <w:rFonts w:asciiTheme="minorHAnsi" w:hAnsiTheme="minorHAnsi" w:cstheme="minorHAnsi"/>
          <w:b/>
          <w:bCs/>
          <w:u w:val="single"/>
          <w:lang w:val="en-US"/>
        </w:rPr>
        <w:t>Execution of the pre-selection audit terms of reference</w:t>
      </w:r>
    </w:p>
    <w:p w:rsidR="00574DAE" w:rsidRPr="00D9754A" w:rsidRDefault="00574DAE" w:rsidP="004B4973">
      <w:pPr>
        <w:tabs>
          <w:tab w:val="left" w:pos="0"/>
        </w:tabs>
        <w:spacing w:after="0" w:line="240" w:lineRule="auto"/>
        <w:ind w:left="426"/>
        <w:contextualSpacing/>
        <w:jc w:val="both"/>
        <w:rPr>
          <w:rFonts w:asciiTheme="minorHAnsi" w:hAnsiTheme="minorHAnsi" w:cstheme="minorHAnsi"/>
          <w:u w:val="single"/>
        </w:rPr>
      </w:pPr>
    </w:p>
    <w:p w:rsidR="00574DAE" w:rsidRPr="00D9754A" w:rsidRDefault="00574DAE" w:rsidP="00C94A13">
      <w:pPr>
        <w:spacing w:after="0" w:line="240" w:lineRule="auto"/>
        <w:ind w:left="567"/>
        <w:jc w:val="both"/>
        <w:rPr>
          <w:rFonts w:asciiTheme="minorHAnsi" w:hAnsiTheme="minorHAnsi" w:cstheme="minorHAnsi"/>
        </w:rPr>
      </w:pPr>
      <w:r w:rsidRPr="00D9754A">
        <w:rPr>
          <w:rFonts w:asciiTheme="minorHAnsi" w:hAnsiTheme="minorHAnsi" w:cstheme="minorHAnsi"/>
          <w:lang w:val="en-GB"/>
        </w:rPr>
        <w:t>Although not specifically mentioned</w:t>
      </w:r>
      <w:r w:rsidR="00C94A13">
        <w:rPr>
          <w:rFonts w:asciiTheme="minorHAnsi" w:hAnsiTheme="minorHAnsi" w:cstheme="minorHAnsi"/>
          <w:lang w:val="en-GB"/>
        </w:rPr>
        <w:t>,</w:t>
      </w:r>
      <w:r w:rsidRPr="00D9754A">
        <w:rPr>
          <w:rFonts w:asciiTheme="minorHAnsi" w:hAnsiTheme="minorHAnsi" w:cstheme="minorHAnsi"/>
          <w:lang w:val="en-GB"/>
        </w:rPr>
        <w:t xml:space="preserve"> the appointed service provider</w:t>
      </w:r>
      <w:r w:rsidR="00073A36">
        <w:rPr>
          <w:rFonts w:asciiTheme="minorHAnsi" w:hAnsiTheme="minorHAnsi" w:cstheme="minorHAnsi"/>
          <w:lang w:val="en-GB"/>
        </w:rPr>
        <w:t xml:space="preserve"> </w:t>
      </w:r>
      <w:r w:rsidRPr="00D9754A">
        <w:rPr>
          <w:rFonts w:asciiTheme="minorHAnsi" w:hAnsiTheme="minorHAnsi" w:cstheme="minorHAnsi"/>
          <w:lang w:val="en-GB"/>
        </w:rPr>
        <w:t>will be required to:</w:t>
      </w:r>
      <w:r w:rsidRPr="00D9754A">
        <w:rPr>
          <w:rFonts w:asciiTheme="minorHAnsi" w:hAnsiTheme="minorHAnsi" w:cstheme="minorHAnsi"/>
          <w:lang w:val="en-US"/>
        </w:rPr>
        <w:t xml:space="preserve"> </w:t>
      </w:r>
    </w:p>
    <w:p w:rsidR="00574DAE" w:rsidRPr="00073A36" w:rsidRDefault="00C94A13" w:rsidP="00C94A13">
      <w:pPr>
        <w:numPr>
          <w:ilvl w:val="0"/>
          <w:numId w:val="26"/>
        </w:numPr>
        <w:tabs>
          <w:tab w:val="clear" w:pos="720"/>
          <w:tab w:val="num" w:pos="993"/>
        </w:tabs>
        <w:spacing w:after="0" w:line="240" w:lineRule="auto"/>
        <w:ind w:left="993" w:hanging="426"/>
        <w:jc w:val="both"/>
        <w:rPr>
          <w:rFonts w:asciiTheme="minorHAnsi" w:hAnsiTheme="minorHAnsi" w:cstheme="minorHAnsi"/>
        </w:rPr>
      </w:pPr>
      <w:r w:rsidRPr="00073A36">
        <w:rPr>
          <w:rFonts w:asciiTheme="minorHAnsi" w:hAnsiTheme="minorHAnsi" w:cstheme="minorHAnsi"/>
          <w:lang w:val="en-US"/>
        </w:rPr>
        <w:t>m</w:t>
      </w:r>
      <w:r w:rsidR="00574DAE" w:rsidRPr="00073A36">
        <w:rPr>
          <w:rFonts w:asciiTheme="minorHAnsi" w:hAnsiTheme="minorHAnsi" w:cstheme="minorHAnsi"/>
          <w:lang w:val="en-US"/>
        </w:rPr>
        <w:t xml:space="preserve">aintain a high quality assurance </w:t>
      </w:r>
      <w:proofErr w:type="spellStart"/>
      <w:r w:rsidR="00801F0B" w:rsidRPr="00073A36">
        <w:rPr>
          <w:rFonts w:asciiTheme="minorHAnsi" w:hAnsiTheme="minorHAnsi" w:cstheme="minorHAnsi"/>
          <w:lang w:val="en-US"/>
        </w:rPr>
        <w:t>programme</w:t>
      </w:r>
      <w:proofErr w:type="spellEnd"/>
      <w:r w:rsidR="00574DAE" w:rsidRPr="00073A36">
        <w:rPr>
          <w:rFonts w:asciiTheme="minorHAnsi" w:hAnsiTheme="minorHAnsi" w:cstheme="minorHAnsi"/>
          <w:lang w:val="en-US"/>
        </w:rPr>
        <w:t xml:space="preserve"> that covers all aspec</w:t>
      </w:r>
      <w:r w:rsidRPr="00073A36">
        <w:rPr>
          <w:rFonts w:asciiTheme="minorHAnsi" w:hAnsiTheme="minorHAnsi" w:cstheme="minorHAnsi"/>
          <w:lang w:val="en-US"/>
        </w:rPr>
        <w:t>ts of the scope described above;</w:t>
      </w:r>
    </w:p>
    <w:p w:rsidR="00574DAE" w:rsidRPr="00073A36" w:rsidRDefault="00C94A13" w:rsidP="00C94A13">
      <w:pPr>
        <w:numPr>
          <w:ilvl w:val="0"/>
          <w:numId w:val="26"/>
        </w:numPr>
        <w:tabs>
          <w:tab w:val="clear" w:pos="720"/>
          <w:tab w:val="num" w:pos="993"/>
        </w:tabs>
        <w:spacing w:after="0" w:line="240" w:lineRule="auto"/>
        <w:ind w:left="993" w:hanging="426"/>
        <w:jc w:val="both"/>
        <w:rPr>
          <w:rFonts w:asciiTheme="minorHAnsi" w:hAnsiTheme="minorHAnsi" w:cstheme="minorHAnsi"/>
        </w:rPr>
      </w:pPr>
      <w:r w:rsidRPr="00073A36">
        <w:rPr>
          <w:rFonts w:asciiTheme="minorHAnsi" w:hAnsiTheme="minorHAnsi" w:cstheme="minorHAnsi"/>
          <w:lang w:val="en-US"/>
        </w:rPr>
        <w:lastRenderedPageBreak/>
        <w:t>c</w:t>
      </w:r>
      <w:r w:rsidR="00574DAE" w:rsidRPr="00073A36">
        <w:rPr>
          <w:rFonts w:asciiTheme="minorHAnsi" w:hAnsiTheme="minorHAnsi" w:cstheme="minorHAnsi"/>
          <w:lang w:val="en-US"/>
        </w:rPr>
        <w:t xml:space="preserve">onduct the audits in accordance with </w:t>
      </w:r>
      <w:r w:rsidRPr="00073A36">
        <w:rPr>
          <w:rFonts w:asciiTheme="minorHAnsi" w:hAnsiTheme="minorHAnsi" w:cstheme="minorHAnsi"/>
          <w:lang w:val="en-US"/>
        </w:rPr>
        <w:t>i</w:t>
      </w:r>
      <w:r w:rsidR="00574DAE" w:rsidRPr="00073A36">
        <w:rPr>
          <w:rFonts w:asciiTheme="minorHAnsi" w:hAnsiTheme="minorHAnsi" w:cstheme="minorHAnsi"/>
          <w:lang w:val="en-US"/>
        </w:rPr>
        <w:t xml:space="preserve">nternal </w:t>
      </w:r>
      <w:r w:rsidRPr="00073A36">
        <w:rPr>
          <w:rFonts w:asciiTheme="minorHAnsi" w:hAnsiTheme="minorHAnsi" w:cstheme="minorHAnsi"/>
          <w:lang w:val="en-US"/>
        </w:rPr>
        <w:t>auditing s</w:t>
      </w:r>
      <w:r w:rsidR="00574DAE" w:rsidRPr="00073A36">
        <w:rPr>
          <w:rFonts w:asciiTheme="minorHAnsi" w:hAnsiTheme="minorHAnsi" w:cstheme="minorHAnsi"/>
          <w:lang w:val="en-US"/>
        </w:rPr>
        <w:t xml:space="preserve">tandards, </w:t>
      </w:r>
      <w:r w:rsidRPr="00073A36">
        <w:rPr>
          <w:rFonts w:asciiTheme="minorHAnsi" w:hAnsiTheme="minorHAnsi" w:cstheme="minorHAnsi"/>
          <w:lang w:val="en-US"/>
        </w:rPr>
        <w:t>c</w:t>
      </w:r>
      <w:r w:rsidR="00574DAE" w:rsidRPr="00073A36">
        <w:rPr>
          <w:rFonts w:asciiTheme="minorHAnsi" w:hAnsiTheme="minorHAnsi" w:cstheme="minorHAnsi"/>
          <w:lang w:val="en-US"/>
        </w:rPr>
        <w:t xml:space="preserve">ode of </w:t>
      </w:r>
      <w:r w:rsidRPr="00073A36">
        <w:rPr>
          <w:rFonts w:asciiTheme="minorHAnsi" w:hAnsiTheme="minorHAnsi" w:cstheme="minorHAnsi"/>
          <w:lang w:val="en-US"/>
        </w:rPr>
        <w:t>e</w:t>
      </w:r>
      <w:r w:rsidR="00574DAE" w:rsidRPr="00073A36">
        <w:rPr>
          <w:rFonts w:asciiTheme="minorHAnsi" w:hAnsiTheme="minorHAnsi" w:cstheme="minorHAnsi"/>
          <w:lang w:val="en-US"/>
        </w:rPr>
        <w:t>thics and relevant regulations and laws</w:t>
      </w:r>
      <w:r w:rsidRPr="00073A36">
        <w:rPr>
          <w:rFonts w:asciiTheme="minorHAnsi" w:hAnsiTheme="minorHAnsi" w:cstheme="minorHAnsi"/>
          <w:lang w:val="en-US"/>
        </w:rPr>
        <w:t>;</w:t>
      </w:r>
    </w:p>
    <w:p w:rsidR="00574DAE" w:rsidRPr="00073A36" w:rsidRDefault="00C94A13" w:rsidP="00C94A13">
      <w:pPr>
        <w:numPr>
          <w:ilvl w:val="0"/>
          <w:numId w:val="26"/>
        </w:numPr>
        <w:tabs>
          <w:tab w:val="clear" w:pos="720"/>
          <w:tab w:val="num" w:pos="993"/>
        </w:tabs>
        <w:spacing w:after="0" w:line="240" w:lineRule="auto"/>
        <w:ind w:left="993" w:hanging="426"/>
        <w:contextualSpacing/>
        <w:jc w:val="both"/>
        <w:rPr>
          <w:rFonts w:asciiTheme="minorHAnsi" w:hAnsiTheme="minorHAnsi" w:cstheme="minorHAnsi"/>
        </w:rPr>
      </w:pPr>
      <w:r w:rsidRPr="00073A36">
        <w:rPr>
          <w:rFonts w:asciiTheme="minorHAnsi" w:hAnsiTheme="minorHAnsi" w:cstheme="minorHAnsi"/>
          <w:lang w:val="en-US"/>
        </w:rPr>
        <w:t>m</w:t>
      </w:r>
      <w:r w:rsidR="00574DAE" w:rsidRPr="00073A36">
        <w:rPr>
          <w:rFonts w:asciiTheme="minorHAnsi" w:hAnsiTheme="minorHAnsi" w:cstheme="minorHAnsi"/>
          <w:lang w:val="en-US"/>
        </w:rPr>
        <w:t>aintain high levels of integrity, objectivity and confidentiality</w:t>
      </w:r>
      <w:r w:rsidRPr="00073A36">
        <w:rPr>
          <w:rFonts w:asciiTheme="minorHAnsi" w:hAnsiTheme="minorHAnsi" w:cstheme="minorHAnsi"/>
          <w:lang w:val="en-US"/>
        </w:rPr>
        <w:t>;</w:t>
      </w:r>
    </w:p>
    <w:p w:rsidR="00574DAE" w:rsidRPr="00073A36" w:rsidRDefault="00C94A13" w:rsidP="00C94A13">
      <w:pPr>
        <w:numPr>
          <w:ilvl w:val="0"/>
          <w:numId w:val="26"/>
        </w:numPr>
        <w:tabs>
          <w:tab w:val="clear" w:pos="720"/>
          <w:tab w:val="num" w:pos="993"/>
        </w:tabs>
        <w:spacing w:after="0" w:line="240" w:lineRule="auto"/>
        <w:ind w:left="993" w:hanging="426"/>
        <w:contextualSpacing/>
        <w:jc w:val="both"/>
        <w:rPr>
          <w:rFonts w:asciiTheme="minorHAnsi" w:hAnsiTheme="minorHAnsi" w:cstheme="minorHAnsi"/>
        </w:rPr>
      </w:pPr>
      <w:r w:rsidRPr="00073A36">
        <w:rPr>
          <w:rFonts w:asciiTheme="minorHAnsi" w:hAnsiTheme="minorHAnsi" w:cstheme="minorHAnsi"/>
          <w:lang w:val="en-US"/>
        </w:rPr>
        <w:t>p</w:t>
      </w:r>
      <w:r w:rsidR="00574DAE" w:rsidRPr="00073A36">
        <w:rPr>
          <w:rFonts w:asciiTheme="minorHAnsi" w:hAnsiTheme="minorHAnsi" w:cstheme="minorHAnsi"/>
          <w:lang w:val="en-US"/>
        </w:rPr>
        <w:t>roperly  supervise staff and audits to ensure timely completion of audits within agreed deadlines</w:t>
      </w:r>
      <w:r w:rsidRPr="00073A36">
        <w:rPr>
          <w:rFonts w:asciiTheme="minorHAnsi" w:hAnsiTheme="minorHAnsi" w:cstheme="minorHAnsi"/>
          <w:lang w:val="en-US"/>
        </w:rPr>
        <w:t>;</w:t>
      </w:r>
    </w:p>
    <w:p w:rsidR="00574DAE" w:rsidRPr="00073A36" w:rsidRDefault="00C94A13" w:rsidP="00C94A13">
      <w:pPr>
        <w:numPr>
          <w:ilvl w:val="0"/>
          <w:numId w:val="26"/>
        </w:numPr>
        <w:tabs>
          <w:tab w:val="clear" w:pos="720"/>
          <w:tab w:val="num" w:pos="993"/>
        </w:tabs>
        <w:spacing w:after="0" w:line="240" w:lineRule="auto"/>
        <w:ind w:left="993" w:hanging="426"/>
        <w:contextualSpacing/>
        <w:jc w:val="both"/>
        <w:rPr>
          <w:rFonts w:asciiTheme="minorHAnsi" w:hAnsiTheme="minorHAnsi" w:cstheme="minorHAnsi"/>
        </w:rPr>
      </w:pPr>
      <w:r w:rsidRPr="00073A36">
        <w:rPr>
          <w:rFonts w:asciiTheme="minorHAnsi" w:hAnsiTheme="minorHAnsi" w:cstheme="minorHAnsi"/>
          <w:lang w:val="en-US"/>
        </w:rPr>
        <w:t>p</w:t>
      </w:r>
      <w:r w:rsidR="00574DAE" w:rsidRPr="00073A36">
        <w:rPr>
          <w:rFonts w:asciiTheme="minorHAnsi" w:hAnsiTheme="minorHAnsi" w:cstheme="minorHAnsi"/>
          <w:lang w:val="en-US"/>
        </w:rPr>
        <w:t xml:space="preserve">rovide regular feedback to </w:t>
      </w:r>
      <w:r w:rsidRPr="00073A36">
        <w:rPr>
          <w:rFonts w:asciiTheme="minorHAnsi" w:hAnsiTheme="minorHAnsi" w:cstheme="minorHAnsi"/>
          <w:lang w:val="en-US"/>
        </w:rPr>
        <w:t xml:space="preserve">the </w:t>
      </w:r>
      <w:r w:rsidR="00574DAE" w:rsidRPr="00073A36">
        <w:rPr>
          <w:rFonts w:asciiTheme="minorHAnsi" w:hAnsiTheme="minorHAnsi" w:cstheme="minorHAnsi"/>
          <w:lang w:val="en-US"/>
        </w:rPr>
        <w:t>NCR on the audit progress</w:t>
      </w:r>
      <w:r w:rsidRPr="00073A36">
        <w:rPr>
          <w:rFonts w:asciiTheme="minorHAnsi" w:hAnsiTheme="minorHAnsi" w:cstheme="minorHAnsi"/>
          <w:lang w:val="en-US"/>
        </w:rPr>
        <w:t>;</w:t>
      </w:r>
    </w:p>
    <w:p w:rsidR="00574DAE" w:rsidRPr="00073A36" w:rsidRDefault="00C94A13" w:rsidP="00C94A13">
      <w:pPr>
        <w:numPr>
          <w:ilvl w:val="0"/>
          <w:numId w:val="26"/>
        </w:numPr>
        <w:tabs>
          <w:tab w:val="clear" w:pos="720"/>
          <w:tab w:val="num" w:pos="993"/>
          <w:tab w:val="left" w:pos="4678"/>
        </w:tabs>
        <w:spacing w:after="0" w:line="240" w:lineRule="auto"/>
        <w:ind w:left="993" w:hanging="426"/>
        <w:contextualSpacing/>
        <w:jc w:val="both"/>
        <w:rPr>
          <w:rFonts w:asciiTheme="minorHAnsi" w:hAnsiTheme="minorHAnsi" w:cstheme="minorHAnsi"/>
        </w:rPr>
      </w:pPr>
      <w:r w:rsidRPr="00073A36">
        <w:rPr>
          <w:rFonts w:asciiTheme="minorHAnsi" w:hAnsiTheme="minorHAnsi" w:cstheme="minorHAnsi"/>
          <w:lang w:val="en-US"/>
        </w:rPr>
        <w:t>t</w:t>
      </w:r>
      <w:r w:rsidR="00574DAE" w:rsidRPr="00073A36">
        <w:rPr>
          <w:rFonts w:asciiTheme="minorHAnsi" w:hAnsiTheme="minorHAnsi" w:cstheme="minorHAnsi"/>
          <w:lang w:val="en-US"/>
        </w:rPr>
        <w:t xml:space="preserve">imely communicate independent objective audit results in writing to </w:t>
      </w:r>
      <w:r w:rsidRPr="00073A36">
        <w:rPr>
          <w:rFonts w:asciiTheme="minorHAnsi" w:hAnsiTheme="minorHAnsi" w:cstheme="minorHAnsi"/>
          <w:lang w:val="en-US"/>
        </w:rPr>
        <w:t xml:space="preserve">the </w:t>
      </w:r>
      <w:r w:rsidR="00574DAE" w:rsidRPr="00073A36">
        <w:rPr>
          <w:rFonts w:asciiTheme="minorHAnsi" w:hAnsiTheme="minorHAnsi" w:cstheme="minorHAnsi"/>
          <w:lang w:val="en-US"/>
        </w:rPr>
        <w:t>NCR</w:t>
      </w:r>
      <w:r w:rsidRPr="00073A36">
        <w:rPr>
          <w:rFonts w:asciiTheme="minorHAnsi" w:hAnsiTheme="minorHAnsi" w:cstheme="minorHAnsi"/>
          <w:lang w:val="en-US"/>
        </w:rPr>
        <w:t>;</w:t>
      </w:r>
    </w:p>
    <w:p w:rsidR="00574DAE" w:rsidRPr="00073A36" w:rsidRDefault="00C94A13" w:rsidP="00C94A13">
      <w:pPr>
        <w:numPr>
          <w:ilvl w:val="0"/>
          <w:numId w:val="26"/>
        </w:numPr>
        <w:tabs>
          <w:tab w:val="clear" w:pos="720"/>
          <w:tab w:val="num" w:pos="993"/>
        </w:tabs>
        <w:spacing w:after="0" w:line="240" w:lineRule="auto"/>
        <w:ind w:left="993" w:hanging="426"/>
        <w:contextualSpacing/>
        <w:jc w:val="both"/>
        <w:rPr>
          <w:rFonts w:asciiTheme="minorHAnsi" w:hAnsiTheme="minorHAnsi" w:cstheme="minorHAnsi"/>
        </w:rPr>
      </w:pPr>
      <w:proofErr w:type="gramStart"/>
      <w:r w:rsidRPr="00073A36">
        <w:rPr>
          <w:rFonts w:asciiTheme="minorHAnsi" w:hAnsiTheme="minorHAnsi" w:cstheme="minorHAnsi"/>
          <w:lang w:val="en-US"/>
        </w:rPr>
        <w:t>i</w:t>
      </w:r>
      <w:r w:rsidR="00574DAE" w:rsidRPr="00073A36">
        <w:rPr>
          <w:rFonts w:asciiTheme="minorHAnsi" w:hAnsiTheme="minorHAnsi" w:cstheme="minorHAnsi"/>
          <w:lang w:val="en-US"/>
        </w:rPr>
        <w:t>dentify</w:t>
      </w:r>
      <w:proofErr w:type="gramEnd"/>
      <w:r w:rsidR="00574DAE" w:rsidRPr="00073A36">
        <w:rPr>
          <w:rFonts w:asciiTheme="minorHAnsi" w:hAnsiTheme="minorHAnsi" w:cstheme="minorHAnsi"/>
          <w:lang w:val="en-US"/>
        </w:rPr>
        <w:t xml:space="preserve"> opportunities of improvement</w:t>
      </w:r>
      <w:r w:rsidRPr="00073A36">
        <w:rPr>
          <w:rFonts w:asciiTheme="minorHAnsi" w:hAnsiTheme="minorHAnsi" w:cstheme="minorHAnsi"/>
          <w:lang w:val="en-US"/>
        </w:rPr>
        <w:t>.</w:t>
      </w:r>
    </w:p>
    <w:p w:rsidR="00574DAE" w:rsidRPr="00D9754A" w:rsidRDefault="00574DAE" w:rsidP="004B4973">
      <w:pPr>
        <w:spacing w:after="0" w:line="240" w:lineRule="auto"/>
        <w:jc w:val="both"/>
        <w:rPr>
          <w:rFonts w:asciiTheme="minorHAnsi" w:hAnsiTheme="minorHAnsi" w:cstheme="minorHAnsi"/>
        </w:rPr>
      </w:pPr>
    </w:p>
    <w:p w:rsidR="00574DAE" w:rsidRPr="00D9754A" w:rsidRDefault="00574DAE" w:rsidP="00C94A13">
      <w:pPr>
        <w:spacing w:after="0" w:line="240" w:lineRule="auto"/>
        <w:ind w:left="567" w:hanging="567"/>
        <w:jc w:val="both"/>
        <w:rPr>
          <w:rFonts w:asciiTheme="minorHAnsi" w:hAnsiTheme="minorHAnsi" w:cstheme="minorHAnsi"/>
        </w:rPr>
      </w:pPr>
      <w:r w:rsidRPr="00D9754A">
        <w:rPr>
          <w:rFonts w:asciiTheme="minorHAnsi" w:hAnsiTheme="minorHAnsi" w:cstheme="minorHAnsi"/>
          <w:b/>
          <w:lang w:val="en-US"/>
        </w:rPr>
        <w:t xml:space="preserve">C.   </w:t>
      </w:r>
      <w:r w:rsidR="00C94A13">
        <w:rPr>
          <w:rFonts w:asciiTheme="minorHAnsi" w:hAnsiTheme="minorHAnsi" w:cstheme="minorHAnsi"/>
          <w:b/>
          <w:lang w:val="en-US"/>
        </w:rPr>
        <w:tab/>
      </w:r>
      <w:r w:rsidR="00C94A13">
        <w:rPr>
          <w:rFonts w:asciiTheme="minorHAnsi" w:hAnsiTheme="minorHAnsi" w:cstheme="minorHAnsi"/>
          <w:b/>
          <w:u w:val="single"/>
          <w:lang w:val="en-US"/>
        </w:rPr>
        <w:t>Detailed Scope of Work or T</w:t>
      </w:r>
      <w:r w:rsidRPr="00D9754A">
        <w:rPr>
          <w:rFonts w:asciiTheme="minorHAnsi" w:hAnsiTheme="minorHAnsi" w:cstheme="minorHAnsi"/>
          <w:b/>
          <w:u w:val="single"/>
          <w:lang w:val="en-US"/>
        </w:rPr>
        <w:t>erms of Reference</w:t>
      </w:r>
    </w:p>
    <w:p w:rsidR="00574DAE" w:rsidRPr="00D9754A" w:rsidRDefault="00574DAE" w:rsidP="004B4973">
      <w:pPr>
        <w:spacing w:after="0" w:line="240" w:lineRule="auto"/>
        <w:jc w:val="both"/>
        <w:rPr>
          <w:rFonts w:asciiTheme="minorHAnsi" w:hAnsiTheme="minorHAnsi" w:cstheme="minorHAnsi"/>
          <w:lang w:val="en-US"/>
        </w:rPr>
      </w:pPr>
    </w:p>
    <w:p w:rsidR="00574DAE" w:rsidRDefault="00574DAE" w:rsidP="00C94A13">
      <w:pPr>
        <w:spacing w:after="0" w:line="240" w:lineRule="auto"/>
        <w:ind w:firstLine="567"/>
        <w:jc w:val="both"/>
        <w:rPr>
          <w:rFonts w:asciiTheme="minorHAnsi" w:hAnsiTheme="minorHAnsi" w:cstheme="minorHAnsi"/>
          <w:b/>
          <w:lang w:val="en-US"/>
        </w:rPr>
      </w:pPr>
      <w:r w:rsidRPr="00D9754A">
        <w:rPr>
          <w:rFonts w:asciiTheme="minorHAnsi" w:hAnsiTheme="minorHAnsi" w:cstheme="minorHAnsi"/>
          <w:lang w:val="en-US"/>
        </w:rPr>
        <w:t>The table below shows the detailed scope of work or terms of reference</w:t>
      </w:r>
      <w:r w:rsidRPr="00D9754A">
        <w:rPr>
          <w:rFonts w:asciiTheme="minorHAnsi" w:hAnsiTheme="minorHAnsi" w:cstheme="minorHAnsi"/>
          <w:b/>
          <w:lang w:val="en-US"/>
        </w:rPr>
        <w:t xml:space="preserve"> </w:t>
      </w:r>
    </w:p>
    <w:p w:rsidR="00C94A13" w:rsidRDefault="00C94A13" w:rsidP="00C94A13">
      <w:pPr>
        <w:spacing w:after="0" w:line="240" w:lineRule="auto"/>
        <w:ind w:firstLine="567"/>
        <w:jc w:val="both"/>
        <w:rPr>
          <w:rFonts w:asciiTheme="minorHAnsi" w:hAnsiTheme="minorHAnsi" w:cstheme="minorHAnsi"/>
          <w:b/>
          <w:lang w:val="en-US"/>
        </w:rPr>
      </w:pPr>
    </w:p>
    <w:p w:rsidR="00574DAE" w:rsidRPr="00D9754A" w:rsidRDefault="00574DAE" w:rsidP="004B4973">
      <w:pPr>
        <w:spacing w:after="0" w:line="240" w:lineRule="auto"/>
        <w:ind w:left="426"/>
        <w:contextualSpacing/>
        <w:jc w:val="both"/>
        <w:rPr>
          <w:rFonts w:asciiTheme="minorHAnsi" w:hAnsiTheme="minorHAnsi" w:cstheme="minorHAnsi"/>
          <w:b/>
          <w:lang w:val="en-US"/>
        </w:rPr>
      </w:pPr>
    </w:p>
    <w:tbl>
      <w:tblPr>
        <w:tblStyle w:val="MediumGrid3-Accent11"/>
        <w:tblW w:w="5000" w:type="pct"/>
        <w:tblLook w:val="04A0" w:firstRow="1" w:lastRow="0" w:firstColumn="1" w:lastColumn="0" w:noHBand="0" w:noVBand="1"/>
      </w:tblPr>
      <w:tblGrid>
        <w:gridCol w:w="2860"/>
        <w:gridCol w:w="6480"/>
      </w:tblGrid>
      <w:tr w:rsidR="00574DAE" w:rsidRPr="00D9754A" w:rsidTr="004517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pct"/>
          </w:tcPr>
          <w:p w:rsidR="00574DAE" w:rsidRPr="00D9754A" w:rsidRDefault="00574DAE" w:rsidP="004B4973">
            <w:pPr>
              <w:contextualSpacing/>
              <w:jc w:val="both"/>
              <w:rPr>
                <w:rFonts w:asciiTheme="minorHAnsi" w:hAnsiTheme="minorHAnsi" w:cstheme="minorHAnsi"/>
              </w:rPr>
            </w:pPr>
            <w:r w:rsidRPr="00D9754A">
              <w:rPr>
                <w:rFonts w:asciiTheme="minorHAnsi" w:hAnsiTheme="minorHAnsi" w:cstheme="minorHAnsi"/>
              </w:rPr>
              <w:t>Area to be audited</w:t>
            </w:r>
          </w:p>
        </w:tc>
        <w:tc>
          <w:tcPr>
            <w:tcW w:w="3469" w:type="pct"/>
          </w:tcPr>
          <w:p w:rsidR="00574DAE" w:rsidRPr="00D9754A" w:rsidRDefault="00574DAE" w:rsidP="004B4973">
            <w:pPr>
              <w:contextualSpacing/>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D9754A">
              <w:rPr>
                <w:rFonts w:asciiTheme="minorHAnsi" w:hAnsiTheme="minorHAnsi" w:cstheme="minorHAnsi"/>
              </w:rPr>
              <w:t>Scope of work or terms of reference</w:t>
            </w:r>
          </w:p>
        </w:tc>
      </w:tr>
      <w:tr w:rsidR="00574DAE" w:rsidRPr="00D9754A" w:rsidTr="00451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pct"/>
          </w:tcPr>
          <w:p w:rsidR="00574DAE" w:rsidRPr="00D9754A" w:rsidRDefault="00574DAE" w:rsidP="00D03EB0">
            <w:pPr>
              <w:contextualSpacing/>
              <w:rPr>
                <w:rFonts w:asciiTheme="minorHAnsi" w:hAnsiTheme="minorHAnsi" w:cstheme="minorHAnsi"/>
              </w:rPr>
            </w:pPr>
            <w:r w:rsidRPr="00D9754A">
              <w:rPr>
                <w:rFonts w:asciiTheme="minorHAnsi" w:hAnsiTheme="minorHAnsi" w:cstheme="minorHAnsi"/>
              </w:rPr>
              <w:t>Compliance with Companies Act 71 of 2008 and CIPC Incorporation</w:t>
            </w:r>
          </w:p>
        </w:tc>
        <w:tc>
          <w:tcPr>
            <w:tcW w:w="3469" w:type="pct"/>
          </w:tcPr>
          <w:p w:rsidR="00574DAE" w:rsidRDefault="00574DAE" w:rsidP="0007134D">
            <w:pPr>
              <w:numPr>
                <w:ilvl w:val="0"/>
                <w:numId w:val="27"/>
              </w:numPr>
              <w:tabs>
                <w:tab w:val="num" w:pos="470"/>
              </w:tabs>
              <w:ind w:left="470" w:hanging="425"/>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9754A">
              <w:rPr>
                <w:rFonts w:asciiTheme="minorHAnsi" w:hAnsiTheme="minorHAnsi" w:cstheme="minorHAnsi"/>
              </w:rPr>
              <w:t xml:space="preserve">Examine the </w:t>
            </w:r>
            <w:r w:rsidR="00073A36">
              <w:rPr>
                <w:rFonts w:asciiTheme="minorHAnsi" w:hAnsiTheme="minorHAnsi" w:cstheme="minorHAnsi"/>
              </w:rPr>
              <w:t xml:space="preserve">applicant’s </w:t>
            </w:r>
            <w:r w:rsidRPr="00D9754A">
              <w:rPr>
                <w:rFonts w:asciiTheme="minorHAnsi" w:hAnsiTheme="minorHAnsi" w:cstheme="minorHAnsi"/>
              </w:rPr>
              <w:t>certificate of incorporation;</w:t>
            </w:r>
          </w:p>
          <w:p w:rsidR="00574DAE" w:rsidRDefault="00574DAE" w:rsidP="0007134D">
            <w:pPr>
              <w:numPr>
                <w:ilvl w:val="0"/>
                <w:numId w:val="27"/>
              </w:numPr>
              <w:tabs>
                <w:tab w:val="num" w:pos="470"/>
              </w:tabs>
              <w:ind w:left="470" w:hanging="425"/>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7134D">
              <w:rPr>
                <w:rFonts w:asciiTheme="minorHAnsi" w:hAnsiTheme="minorHAnsi" w:cstheme="minorHAnsi"/>
              </w:rPr>
              <w:t>Examine the Memorandum of Incorporation and Articles of Association;</w:t>
            </w:r>
          </w:p>
          <w:p w:rsidR="00574DAE" w:rsidRPr="0007134D" w:rsidRDefault="00574DAE" w:rsidP="0007134D">
            <w:pPr>
              <w:numPr>
                <w:ilvl w:val="0"/>
                <w:numId w:val="27"/>
              </w:numPr>
              <w:tabs>
                <w:tab w:val="num" w:pos="470"/>
              </w:tabs>
              <w:ind w:left="470" w:hanging="425"/>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7134D">
              <w:rPr>
                <w:rFonts w:asciiTheme="minorHAnsi" w:hAnsiTheme="minorHAnsi" w:cstheme="minorHAnsi"/>
              </w:rPr>
              <w:t xml:space="preserve">Determine the shareholders of the </w:t>
            </w:r>
            <w:r w:rsidR="00073A36">
              <w:rPr>
                <w:rFonts w:asciiTheme="minorHAnsi" w:hAnsiTheme="minorHAnsi" w:cstheme="minorHAnsi"/>
              </w:rPr>
              <w:t>applicant</w:t>
            </w:r>
            <w:r w:rsidRPr="0007134D">
              <w:rPr>
                <w:rFonts w:asciiTheme="minorHAnsi" w:hAnsiTheme="minorHAnsi" w:cstheme="minorHAnsi"/>
              </w:rPr>
              <w:t>.</w:t>
            </w:r>
          </w:p>
          <w:p w:rsidR="00574DAE" w:rsidRPr="00D9754A" w:rsidRDefault="00574DAE" w:rsidP="004B4973">
            <w:pPr>
              <w:ind w:left="72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74DAE" w:rsidRPr="00D9754A" w:rsidTr="0045177A">
        <w:tc>
          <w:tcPr>
            <w:cnfStyle w:val="001000000000" w:firstRow="0" w:lastRow="0" w:firstColumn="1" w:lastColumn="0" w:oddVBand="0" w:evenVBand="0" w:oddHBand="0" w:evenHBand="0" w:firstRowFirstColumn="0" w:firstRowLastColumn="0" w:lastRowFirstColumn="0" w:lastRowLastColumn="0"/>
            <w:tcW w:w="1531" w:type="pct"/>
          </w:tcPr>
          <w:p w:rsidR="00574DAE" w:rsidRPr="00D9754A" w:rsidRDefault="00574DAE" w:rsidP="00C94A13">
            <w:pPr>
              <w:contextualSpacing/>
              <w:rPr>
                <w:rFonts w:asciiTheme="minorHAnsi" w:hAnsiTheme="minorHAnsi" w:cstheme="minorHAnsi"/>
              </w:rPr>
            </w:pPr>
            <w:r w:rsidRPr="00D9754A">
              <w:rPr>
                <w:rFonts w:asciiTheme="minorHAnsi" w:hAnsiTheme="minorHAnsi" w:cstheme="minorHAnsi"/>
              </w:rPr>
              <w:t>Compliance with SARS, PASA and other relevant regulations</w:t>
            </w:r>
          </w:p>
          <w:p w:rsidR="00574DAE" w:rsidRPr="00D9754A" w:rsidRDefault="00574DAE" w:rsidP="004B4973">
            <w:pPr>
              <w:contextualSpacing/>
              <w:jc w:val="both"/>
              <w:rPr>
                <w:rFonts w:asciiTheme="minorHAnsi" w:hAnsiTheme="minorHAnsi" w:cstheme="minorHAnsi"/>
              </w:rPr>
            </w:pPr>
          </w:p>
        </w:tc>
        <w:tc>
          <w:tcPr>
            <w:tcW w:w="3469" w:type="pct"/>
          </w:tcPr>
          <w:p w:rsidR="00574DAE" w:rsidRPr="00D9754A" w:rsidRDefault="00574DAE" w:rsidP="0007134D">
            <w:pPr>
              <w:numPr>
                <w:ilvl w:val="0"/>
                <w:numId w:val="28"/>
              </w:numPr>
              <w:tabs>
                <w:tab w:val="num" w:pos="470"/>
              </w:tabs>
              <w:ind w:left="470" w:hanging="425"/>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9754A">
              <w:rPr>
                <w:rFonts w:asciiTheme="minorHAnsi" w:hAnsiTheme="minorHAnsi" w:cstheme="minorHAnsi"/>
              </w:rPr>
              <w:t>Examine the Tax Clearance Certificate, PASA certificate of registration;</w:t>
            </w:r>
          </w:p>
          <w:p w:rsidR="00574DAE" w:rsidRPr="00D9754A" w:rsidRDefault="00574DAE" w:rsidP="0007134D">
            <w:pPr>
              <w:numPr>
                <w:ilvl w:val="0"/>
                <w:numId w:val="28"/>
              </w:numPr>
              <w:tabs>
                <w:tab w:val="num" w:pos="470"/>
              </w:tabs>
              <w:ind w:left="470" w:hanging="425"/>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9754A">
              <w:rPr>
                <w:rFonts w:asciiTheme="minorHAnsi" w:hAnsiTheme="minorHAnsi" w:cstheme="minorHAnsi"/>
              </w:rPr>
              <w:t>Examine relevant documents for compliance with National Payment Systems (NPS) and other relevant regulations.</w:t>
            </w:r>
          </w:p>
        </w:tc>
      </w:tr>
      <w:tr w:rsidR="00574DAE" w:rsidRPr="00D9754A" w:rsidTr="00451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pct"/>
          </w:tcPr>
          <w:p w:rsidR="00574DAE" w:rsidRPr="00073A36" w:rsidRDefault="00574DAE" w:rsidP="00C94A13">
            <w:pPr>
              <w:contextualSpacing/>
              <w:rPr>
                <w:rFonts w:asciiTheme="minorHAnsi" w:hAnsiTheme="minorHAnsi" w:cstheme="minorHAnsi"/>
              </w:rPr>
            </w:pPr>
            <w:r w:rsidRPr="00073A36">
              <w:rPr>
                <w:rFonts w:asciiTheme="minorHAnsi" w:hAnsiTheme="minorHAnsi" w:cstheme="minorHAnsi"/>
              </w:rPr>
              <w:t>Applicant Management Framework</w:t>
            </w:r>
          </w:p>
        </w:tc>
        <w:tc>
          <w:tcPr>
            <w:tcW w:w="3469" w:type="pct"/>
          </w:tcPr>
          <w:p w:rsidR="00574DAE" w:rsidRPr="00073A36" w:rsidRDefault="00574DAE" w:rsidP="004B497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9754A">
              <w:rPr>
                <w:rFonts w:asciiTheme="minorHAnsi" w:hAnsiTheme="minorHAnsi" w:cstheme="minorHAnsi"/>
              </w:rPr>
              <w:t xml:space="preserve">Review </w:t>
            </w:r>
            <w:r w:rsidRPr="00073A36">
              <w:rPr>
                <w:rFonts w:asciiTheme="minorHAnsi" w:hAnsiTheme="minorHAnsi" w:cstheme="minorHAnsi"/>
              </w:rPr>
              <w:t>the applicant’s management framework(s)  to determine whether:</w:t>
            </w:r>
          </w:p>
          <w:p w:rsidR="0007134D" w:rsidRPr="00073A36" w:rsidRDefault="0007134D" w:rsidP="0007134D">
            <w:pPr>
              <w:numPr>
                <w:ilvl w:val="0"/>
                <w:numId w:val="29"/>
              </w:numPr>
              <w:tabs>
                <w:tab w:val="num" w:pos="459"/>
              </w:tabs>
              <w:ind w:left="459" w:hanging="426"/>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73A36">
              <w:rPr>
                <w:rFonts w:asciiTheme="minorHAnsi" w:hAnsiTheme="minorHAnsi" w:cstheme="minorHAnsi"/>
              </w:rPr>
              <w:t>b</w:t>
            </w:r>
            <w:r w:rsidR="00574DAE" w:rsidRPr="00073A36">
              <w:rPr>
                <w:rFonts w:asciiTheme="minorHAnsi" w:hAnsiTheme="minorHAnsi" w:cstheme="minorHAnsi"/>
              </w:rPr>
              <w:t>asic elements for developin</w:t>
            </w:r>
            <w:r w:rsidRPr="00073A36">
              <w:rPr>
                <w:rFonts w:asciiTheme="minorHAnsi" w:hAnsiTheme="minorHAnsi" w:cstheme="minorHAnsi"/>
              </w:rPr>
              <w:t>g payment management system are</w:t>
            </w:r>
          </w:p>
          <w:p w:rsidR="00574DAE" w:rsidRPr="00073A36" w:rsidRDefault="00574DAE" w:rsidP="0007134D">
            <w:pPr>
              <w:tabs>
                <w:tab w:val="num" w:pos="459"/>
              </w:tabs>
              <w:ind w:left="459"/>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73A36">
              <w:rPr>
                <w:rFonts w:asciiTheme="minorHAnsi" w:hAnsiTheme="minorHAnsi" w:cstheme="minorHAnsi"/>
              </w:rPr>
              <w:t>well described;</w:t>
            </w:r>
          </w:p>
          <w:p w:rsidR="00574DAE" w:rsidRPr="00073A36" w:rsidRDefault="0007134D" w:rsidP="0007134D">
            <w:pPr>
              <w:numPr>
                <w:ilvl w:val="0"/>
                <w:numId w:val="29"/>
              </w:numPr>
              <w:tabs>
                <w:tab w:val="num" w:pos="459"/>
              </w:tabs>
              <w:ind w:left="459" w:hanging="426"/>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73A36">
              <w:rPr>
                <w:rFonts w:asciiTheme="minorHAnsi" w:hAnsiTheme="minorHAnsi" w:cstheme="minorHAnsi"/>
              </w:rPr>
              <w:t>p</w:t>
            </w:r>
            <w:r w:rsidR="00574DAE" w:rsidRPr="00073A36">
              <w:rPr>
                <w:rFonts w:asciiTheme="minorHAnsi" w:hAnsiTheme="minorHAnsi" w:cstheme="minorHAnsi"/>
              </w:rPr>
              <w:t>erformance goals, outcomes and desired system functional capabilities are clearly set and defined;</w:t>
            </w:r>
          </w:p>
          <w:p w:rsidR="00574DAE" w:rsidRPr="00D9754A" w:rsidRDefault="0007134D" w:rsidP="00B13062">
            <w:pPr>
              <w:numPr>
                <w:ilvl w:val="0"/>
                <w:numId w:val="29"/>
              </w:numPr>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gramStart"/>
            <w:r w:rsidRPr="00073A36">
              <w:rPr>
                <w:rFonts w:asciiTheme="minorHAnsi" w:hAnsiTheme="minorHAnsi" w:cstheme="minorHAnsi"/>
              </w:rPr>
              <w:t>system</w:t>
            </w:r>
            <w:proofErr w:type="gramEnd"/>
            <w:r w:rsidRPr="00073A36">
              <w:rPr>
                <w:rFonts w:asciiTheme="minorHAnsi" w:hAnsiTheme="minorHAnsi" w:cstheme="minorHAnsi"/>
              </w:rPr>
              <w:t xml:space="preserve"> functionality and </w:t>
            </w:r>
            <w:r w:rsidR="00574DAE" w:rsidRPr="00073A36">
              <w:rPr>
                <w:rFonts w:asciiTheme="minorHAnsi" w:hAnsiTheme="minorHAnsi" w:cstheme="minorHAnsi"/>
              </w:rPr>
              <w:t>information flow support</w:t>
            </w:r>
            <w:r w:rsidR="00291237" w:rsidRPr="00073A36">
              <w:rPr>
                <w:rFonts w:asciiTheme="minorHAnsi" w:hAnsiTheme="minorHAnsi" w:cstheme="minorHAnsi"/>
              </w:rPr>
              <w:t xml:space="preserve"> to</w:t>
            </w:r>
            <w:r w:rsidR="00574DAE" w:rsidRPr="00073A36">
              <w:rPr>
                <w:rFonts w:asciiTheme="minorHAnsi" w:hAnsiTheme="minorHAnsi" w:cstheme="minorHAnsi"/>
              </w:rPr>
              <w:t xml:space="preserve"> </w:t>
            </w:r>
            <w:r w:rsidRPr="00073A36">
              <w:rPr>
                <w:rFonts w:asciiTheme="minorHAnsi" w:hAnsiTheme="minorHAnsi" w:cstheme="minorHAnsi"/>
              </w:rPr>
              <w:t xml:space="preserve">the </w:t>
            </w:r>
            <w:r w:rsidR="00574DAE" w:rsidRPr="00073A36">
              <w:rPr>
                <w:rFonts w:asciiTheme="minorHAnsi" w:hAnsiTheme="minorHAnsi" w:cstheme="minorHAnsi"/>
              </w:rPr>
              <w:t xml:space="preserve">NCR in carrying out its mandate as outlined in the </w:t>
            </w:r>
            <w:r w:rsidRPr="00073A36">
              <w:rPr>
                <w:rFonts w:asciiTheme="minorHAnsi" w:hAnsiTheme="minorHAnsi" w:cstheme="minorHAnsi"/>
              </w:rPr>
              <w:t>Act</w:t>
            </w:r>
            <w:r w:rsidR="00574DAE" w:rsidRPr="00073A36">
              <w:rPr>
                <w:rFonts w:asciiTheme="minorHAnsi" w:hAnsiTheme="minorHAnsi" w:cstheme="minorHAnsi"/>
              </w:rPr>
              <w:t xml:space="preserve"> and Section 44A </w:t>
            </w:r>
            <w:r w:rsidR="00BC778A">
              <w:rPr>
                <w:rFonts w:asciiTheme="minorHAnsi" w:hAnsiTheme="minorHAnsi" w:cstheme="minorHAnsi"/>
              </w:rPr>
              <w:t>(1) and (2) of the Act</w:t>
            </w:r>
            <w:r w:rsidR="00B13062">
              <w:rPr>
                <w:rFonts w:asciiTheme="minorHAnsi" w:hAnsiTheme="minorHAnsi" w:cstheme="minorHAnsi"/>
              </w:rPr>
              <w:t>.</w:t>
            </w:r>
            <w:r w:rsidR="00BC778A">
              <w:rPr>
                <w:rFonts w:asciiTheme="minorHAnsi" w:hAnsiTheme="minorHAnsi" w:cstheme="minorHAnsi"/>
              </w:rPr>
              <w:t xml:space="preserve"> </w:t>
            </w:r>
          </w:p>
        </w:tc>
      </w:tr>
      <w:tr w:rsidR="00574DAE" w:rsidRPr="00D9754A" w:rsidTr="0045177A">
        <w:tc>
          <w:tcPr>
            <w:cnfStyle w:val="001000000000" w:firstRow="0" w:lastRow="0" w:firstColumn="1" w:lastColumn="0" w:oddVBand="0" w:evenVBand="0" w:oddHBand="0" w:evenHBand="0" w:firstRowFirstColumn="0" w:firstRowLastColumn="0" w:lastRowFirstColumn="0" w:lastRowLastColumn="0"/>
            <w:tcW w:w="1531" w:type="pct"/>
          </w:tcPr>
          <w:p w:rsidR="00574DAE" w:rsidRPr="00D9754A" w:rsidRDefault="00574DAE" w:rsidP="00C94A13">
            <w:pPr>
              <w:contextualSpacing/>
              <w:rPr>
                <w:rFonts w:asciiTheme="minorHAnsi" w:hAnsiTheme="minorHAnsi" w:cstheme="minorHAnsi"/>
              </w:rPr>
            </w:pPr>
            <w:r w:rsidRPr="00D9754A">
              <w:rPr>
                <w:rFonts w:asciiTheme="minorHAnsi" w:hAnsiTheme="minorHAnsi" w:cstheme="minorHAnsi"/>
              </w:rPr>
              <w:t>Technical System Functionality</w:t>
            </w:r>
          </w:p>
        </w:tc>
        <w:tc>
          <w:tcPr>
            <w:tcW w:w="3469" w:type="pct"/>
          </w:tcPr>
          <w:p w:rsidR="00574DAE" w:rsidRPr="00073A36" w:rsidRDefault="00574DAE" w:rsidP="004B497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73A36">
              <w:rPr>
                <w:rFonts w:asciiTheme="minorHAnsi" w:hAnsiTheme="minorHAnsi" w:cstheme="minorHAnsi"/>
              </w:rPr>
              <w:t>Perform walk through tests to determine whether the applicant’s system is capable of:</w:t>
            </w:r>
          </w:p>
          <w:p w:rsidR="00574DAE" w:rsidRPr="00073A36" w:rsidRDefault="0007134D" w:rsidP="0007134D">
            <w:pPr>
              <w:numPr>
                <w:ilvl w:val="0"/>
                <w:numId w:val="35"/>
              </w:numPr>
              <w:ind w:left="470" w:hanging="425"/>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73A36">
              <w:rPr>
                <w:rFonts w:asciiTheme="minorHAnsi" w:hAnsiTheme="minorHAnsi" w:cstheme="minorHAnsi"/>
              </w:rPr>
              <w:t>r</w:t>
            </w:r>
            <w:r w:rsidR="00574DAE" w:rsidRPr="00073A36">
              <w:rPr>
                <w:rFonts w:asciiTheme="minorHAnsi" w:hAnsiTheme="minorHAnsi" w:cstheme="minorHAnsi"/>
              </w:rPr>
              <w:t>ecording, processing and reporting on high volume financial transactions;</w:t>
            </w:r>
          </w:p>
          <w:p w:rsidR="00574DAE" w:rsidRPr="00073A36" w:rsidRDefault="0007134D" w:rsidP="0007134D">
            <w:pPr>
              <w:numPr>
                <w:ilvl w:val="0"/>
                <w:numId w:val="35"/>
              </w:numPr>
              <w:ind w:left="470" w:hanging="425"/>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73A36">
              <w:rPr>
                <w:rFonts w:asciiTheme="minorHAnsi" w:hAnsiTheme="minorHAnsi" w:cstheme="minorHAnsi"/>
              </w:rPr>
              <w:t>p</w:t>
            </w:r>
            <w:r w:rsidR="00574DAE" w:rsidRPr="00073A36">
              <w:rPr>
                <w:rFonts w:asciiTheme="minorHAnsi" w:hAnsiTheme="minorHAnsi" w:cstheme="minorHAnsi"/>
              </w:rPr>
              <w:t xml:space="preserve">roviding integrity and reliable financial and non-financial information; </w:t>
            </w:r>
          </w:p>
          <w:p w:rsidR="00574DAE" w:rsidRPr="00073A36" w:rsidRDefault="0007134D" w:rsidP="0007134D">
            <w:pPr>
              <w:numPr>
                <w:ilvl w:val="0"/>
                <w:numId w:val="35"/>
              </w:numPr>
              <w:tabs>
                <w:tab w:val="left" w:pos="361"/>
              </w:tabs>
              <w:ind w:left="470" w:hanging="425"/>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73A36">
              <w:rPr>
                <w:rFonts w:asciiTheme="minorHAnsi" w:hAnsiTheme="minorHAnsi" w:cstheme="minorHAnsi"/>
              </w:rPr>
              <w:t xml:space="preserve">  u</w:t>
            </w:r>
            <w:r w:rsidR="00574DAE" w:rsidRPr="00073A36">
              <w:rPr>
                <w:rFonts w:asciiTheme="minorHAnsi" w:hAnsiTheme="minorHAnsi" w:cstheme="minorHAnsi"/>
              </w:rPr>
              <w:t>sing standard procedures for installation, configuration and operations;</w:t>
            </w:r>
          </w:p>
          <w:p w:rsidR="00574DAE" w:rsidRPr="00073A36" w:rsidRDefault="0007134D" w:rsidP="0007134D">
            <w:pPr>
              <w:numPr>
                <w:ilvl w:val="0"/>
                <w:numId w:val="35"/>
              </w:numPr>
              <w:tabs>
                <w:tab w:val="left" w:pos="77"/>
                <w:tab w:val="left" w:pos="361"/>
              </w:tabs>
              <w:ind w:left="470" w:hanging="425"/>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73A36">
              <w:rPr>
                <w:rFonts w:asciiTheme="minorHAnsi" w:hAnsiTheme="minorHAnsi" w:cstheme="minorHAnsi"/>
              </w:rPr>
              <w:t xml:space="preserve">  q</w:t>
            </w:r>
            <w:r w:rsidR="00574DAE" w:rsidRPr="00073A36">
              <w:rPr>
                <w:rFonts w:asciiTheme="minorHAnsi" w:hAnsiTheme="minorHAnsi" w:cstheme="minorHAnsi"/>
              </w:rPr>
              <w:t>uerying, accessing and providing audit trails for performed transactions;</w:t>
            </w:r>
          </w:p>
          <w:p w:rsidR="00574DAE" w:rsidRPr="00073A36" w:rsidRDefault="0007134D" w:rsidP="0007134D">
            <w:pPr>
              <w:numPr>
                <w:ilvl w:val="0"/>
                <w:numId w:val="35"/>
              </w:numPr>
              <w:ind w:left="470" w:hanging="425"/>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73A36">
              <w:rPr>
                <w:rFonts w:asciiTheme="minorHAnsi" w:hAnsiTheme="minorHAnsi" w:cstheme="minorHAnsi"/>
              </w:rPr>
              <w:t>p</w:t>
            </w:r>
            <w:r w:rsidR="00574DAE" w:rsidRPr="00073A36">
              <w:rPr>
                <w:rFonts w:asciiTheme="minorHAnsi" w:hAnsiTheme="minorHAnsi" w:cstheme="minorHAnsi"/>
              </w:rPr>
              <w:t>roviding timely, reliable and complete financial and non-financial information for decision making at all management levels and to</w:t>
            </w:r>
            <w:r w:rsidRPr="00073A36">
              <w:rPr>
                <w:rFonts w:asciiTheme="minorHAnsi" w:hAnsiTheme="minorHAnsi" w:cstheme="minorHAnsi"/>
              </w:rPr>
              <w:t xml:space="preserve"> the</w:t>
            </w:r>
            <w:r w:rsidR="00574DAE" w:rsidRPr="00073A36">
              <w:rPr>
                <w:rFonts w:asciiTheme="minorHAnsi" w:hAnsiTheme="minorHAnsi" w:cstheme="minorHAnsi"/>
              </w:rPr>
              <w:t xml:space="preserve"> NCR;</w:t>
            </w:r>
          </w:p>
          <w:p w:rsidR="00574DAE" w:rsidRPr="00073A36" w:rsidRDefault="0007134D" w:rsidP="0007134D">
            <w:pPr>
              <w:numPr>
                <w:ilvl w:val="0"/>
                <w:numId w:val="35"/>
              </w:numPr>
              <w:ind w:left="470" w:hanging="425"/>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73A36">
              <w:rPr>
                <w:rFonts w:asciiTheme="minorHAnsi" w:hAnsiTheme="minorHAnsi" w:cstheme="minorHAnsi"/>
              </w:rPr>
              <w:lastRenderedPageBreak/>
              <w:t>a</w:t>
            </w:r>
            <w:r w:rsidR="00574DAE" w:rsidRPr="00073A36">
              <w:rPr>
                <w:rFonts w:asciiTheme="minorHAnsi" w:hAnsiTheme="minorHAnsi" w:cstheme="minorHAnsi"/>
              </w:rPr>
              <w:t xml:space="preserve"> detail</w:t>
            </w:r>
            <w:r w:rsidRPr="00073A36">
              <w:rPr>
                <w:rFonts w:asciiTheme="minorHAnsi" w:hAnsiTheme="minorHAnsi" w:cstheme="minorHAnsi"/>
              </w:rPr>
              <w:t>ed</w:t>
            </w:r>
            <w:r w:rsidR="00574DAE" w:rsidRPr="00073A36">
              <w:rPr>
                <w:rFonts w:asciiTheme="minorHAnsi" w:hAnsiTheme="minorHAnsi" w:cstheme="minorHAnsi"/>
              </w:rPr>
              <w:t xml:space="preserve"> overview of the operational resources such as IT systems, policies and procedure</w:t>
            </w:r>
            <w:r w:rsidRPr="00073A36">
              <w:rPr>
                <w:rFonts w:asciiTheme="minorHAnsi" w:hAnsiTheme="minorHAnsi" w:cstheme="minorHAnsi"/>
              </w:rPr>
              <w:t>s</w:t>
            </w:r>
            <w:r w:rsidR="00574DAE" w:rsidRPr="00073A36">
              <w:rPr>
                <w:rFonts w:asciiTheme="minorHAnsi" w:hAnsiTheme="minorHAnsi" w:cstheme="minorHAnsi"/>
              </w:rPr>
              <w:t xml:space="preserve"> etc.</w:t>
            </w:r>
          </w:p>
        </w:tc>
      </w:tr>
      <w:tr w:rsidR="00574DAE" w:rsidRPr="00D9754A" w:rsidTr="00451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pct"/>
          </w:tcPr>
          <w:p w:rsidR="00574DAE" w:rsidRPr="00D9754A" w:rsidRDefault="00574DAE" w:rsidP="00C94A13">
            <w:pPr>
              <w:contextualSpacing/>
              <w:rPr>
                <w:rFonts w:asciiTheme="minorHAnsi" w:hAnsiTheme="minorHAnsi" w:cstheme="minorHAnsi"/>
              </w:rPr>
            </w:pPr>
            <w:r w:rsidRPr="00D9754A">
              <w:rPr>
                <w:rFonts w:asciiTheme="minorHAnsi" w:hAnsiTheme="minorHAnsi" w:cstheme="minorHAnsi"/>
              </w:rPr>
              <w:lastRenderedPageBreak/>
              <w:t xml:space="preserve">Management of received consumer funds </w:t>
            </w:r>
          </w:p>
        </w:tc>
        <w:tc>
          <w:tcPr>
            <w:tcW w:w="3469" w:type="pct"/>
          </w:tcPr>
          <w:p w:rsidR="00574DAE" w:rsidRPr="00073A36" w:rsidRDefault="00574DAE" w:rsidP="004B4973">
            <w:pPr>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73A36">
              <w:rPr>
                <w:rFonts w:asciiTheme="minorHAnsi" w:hAnsiTheme="minorHAnsi" w:cstheme="minorHAnsi"/>
              </w:rPr>
              <w:t>Review and evaluate the system’s capability to:</w:t>
            </w:r>
          </w:p>
          <w:p w:rsidR="00574DAE" w:rsidRPr="00073A36" w:rsidRDefault="0007134D" w:rsidP="004B4973">
            <w:pPr>
              <w:numPr>
                <w:ilvl w:val="0"/>
                <w:numId w:val="30"/>
              </w:numPr>
              <w:tabs>
                <w:tab w:val="num" w:pos="459"/>
              </w:tabs>
              <w:ind w:left="459" w:hanging="426"/>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73A36">
              <w:rPr>
                <w:rFonts w:asciiTheme="minorHAnsi" w:hAnsiTheme="minorHAnsi" w:cstheme="minorHAnsi"/>
              </w:rPr>
              <w:t>r</w:t>
            </w:r>
            <w:r w:rsidR="00574DAE" w:rsidRPr="00073A36">
              <w:rPr>
                <w:rFonts w:asciiTheme="minorHAnsi" w:hAnsiTheme="minorHAnsi" w:cstheme="minorHAnsi"/>
              </w:rPr>
              <w:t>ecord, process, classify</w:t>
            </w:r>
            <w:r w:rsidRPr="00073A36">
              <w:rPr>
                <w:rFonts w:asciiTheme="minorHAnsi" w:hAnsiTheme="minorHAnsi" w:cstheme="minorHAnsi"/>
              </w:rPr>
              <w:t>,</w:t>
            </w:r>
            <w:r w:rsidR="00574DAE" w:rsidRPr="00073A36">
              <w:rPr>
                <w:rFonts w:asciiTheme="minorHAnsi" w:hAnsiTheme="minorHAnsi" w:cstheme="minorHAnsi"/>
              </w:rPr>
              <w:t xml:space="preserve"> and re</w:t>
            </w:r>
            <w:r w:rsidRPr="00073A36">
              <w:rPr>
                <w:rFonts w:asciiTheme="minorHAnsi" w:hAnsiTheme="minorHAnsi" w:cstheme="minorHAnsi"/>
              </w:rPr>
              <w:t>port on received consumer funds;</w:t>
            </w:r>
          </w:p>
          <w:p w:rsidR="00BC778A" w:rsidRDefault="0007134D" w:rsidP="00BC778A">
            <w:pPr>
              <w:numPr>
                <w:ilvl w:val="0"/>
                <w:numId w:val="30"/>
              </w:numPr>
              <w:tabs>
                <w:tab w:val="num" w:pos="459"/>
              </w:tabs>
              <w:ind w:left="459" w:hanging="426"/>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73A36">
              <w:rPr>
                <w:rFonts w:asciiTheme="minorHAnsi" w:hAnsiTheme="minorHAnsi" w:cstheme="minorHAnsi"/>
              </w:rPr>
              <w:t xml:space="preserve">record, </w:t>
            </w:r>
            <w:r w:rsidR="00574DAE" w:rsidRPr="00073A36">
              <w:rPr>
                <w:rFonts w:asciiTheme="minorHAnsi" w:hAnsiTheme="minorHAnsi" w:cstheme="minorHAnsi"/>
              </w:rPr>
              <w:t>process</w:t>
            </w:r>
            <w:r w:rsidRPr="00073A36">
              <w:rPr>
                <w:rFonts w:asciiTheme="minorHAnsi" w:hAnsiTheme="minorHAnsi" w:cstheme="minorHAnsi"/>
              </w:rPr>
              <w:t>,</w:t>
            </w:r>
            <w:r w:rsidR="00574DAE" w:rsidRPr="00073A36">
              <w:rPr>
                <w:rFonts w:asciiTheme="minorHAnsi" w:hAnsiTheme="minorHAnsi" w:cstheme="minorHAnsi"/>
              </w:rPr>
              <w:t xml:space="preserve"> and maintain consumer information such as name, identity number, contact</w:t>
            </w:r>
            <w:r w:rsidRPr="00073A36">
              <w:rPr>
                <w:rFonts w:asciiTheme="minorHAnsi" w:hAnsiTheme="minorHAnsi" w:cstheme="minorHAnsi"/>
              </w:rPr>
              <w:t>,</w:t>
            </w:r>
            <w:r w:rsidR="00574DAE" w:rsidRPr="00073A36">
              <w:rPr>
                <w:rFonts w:asciiTheme="minorHAnsi" w:hAnsiTheme="minorHAnsi" w:cstheme="minorHAnsi"/>
              </w:rPr>
              <w:t xml:space="preserve"> and address details</w:t>
            </w:r>
            <w:r w:rsidR="00BC778A">
              <w:rPr>
                <w:rFonts w:asciiTheme="minorHAnsi" w:hAnsiTheme="minorHAnsi" w:cstheme="minorHAnsi"/>
              </w:rPr>
              <w:t>;</w:t>
            </w:r>
          </w:p>
          <w:p w:rsidR="00574DAE" w:rsidRPr="00073A36" w:rsidRDefault="0007134D" w:rsidP="00BC778A">
            <w:pPr>
              <w:numPr>
                <w:ilvl w:val="0"/>
                <w:numId w:val="30"/>
              </w:numPr>
              <w:tabs>
                <w:tab w:val="num" w:pos="459"/>
              </w:tabs>
              <w:ind w:left="459" w:hanging="426"/>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gramStart"/>
            <w:r w:rsidRPr="00073A36">
              <w:rPr>
                <w:rFonts w:asciiTheme="minorHAnsi" w:hAnsiTheme="minorHAnsi" w:cstheme="minorHAnsi"/>
              </w:rPr>
              <w:t>recognis</w:t>
            </w:r>
            <w:r w:rsidR="00574DAE" w:rsidRPr="00073A36">
              <w:rPr>
                <w:rFonts w:asciiTheme="minorHAnsi" w:hAnsiTheme="minorHAnsi" w:cstheme="minorHAnsi"/>
              </w:rPr>
              <w:t>e</w:t>
            </w:r>
            <w:proofErr w:type="gramEnd"/>
            <w:r w:rsidR="00574DAE" w:rsidRPr="00073A36">
              <w:rPr>
                <w:rFonts w:asciiTheme="minorHAnsi" w:hAnsiTheme="minorHAnsi" w:cstheme="minorHAnsi"/>
              </w:rPr>
              <w:t xml:space="preserve"> the method of payment (debit orders or direct deposits</w:t>
            </w:r>
            <w:r w:rsidRPr="00073A36">
              <w:rPr>
                <w:rFonts w:asciiTheme="minorHAnsi" w:hAnsiTheme="minorHAnsi" w:cstheme="minorHAnsi"/>
              </w:rPr>
              <w:t>)</w:t>
            </w:r>
            <w:r w:rsidR="00574DAE" w:rsidRPr="00073A36">
              <w:rPr>
                <w:rFonts w:asciiTheme="minorHAnsi" w:hAnsiTheme="minorHAnsi" w:cstheme="minorHAnsi"/>
              </w:rPr>
              <w:t xml:space="preserve">. </w:t>
            </w:r>
          </w:p>
        </w:tc>
      </w:tr>
      <w:tr w:rsidR="00574DAE" w:rsidRPr="00D9754A" w:rsidTr="0045177A">
        <w:tc>
          <w:tcPr>
            <w:cnfStyle w:val="001000000000" w:firstRow="0" w:lastRow="0" w:firstColumn="1" w:lastColumn="0" w:oddVBand="0" w:evenVBand="0" w:oddHBand="0" w:evenHBand="0" w:firstRowFirstColumn="0" w:firstRowLastColumn="0" w:lastRowFirstColumn="0" w:lastRowLastColumn="0"/>
            <w:tcW w:w="1531" w:type="pct"/>
          </w:tcPr>
          <w:p w:rsidR="00574DAE" w:rsidRPr="00D9754A" w:rsidRDefault="00574DAE" w:rsidP="004B4973">
            <w:pPr>
              <w:contextualSpacing/>
              <w:jc w:val="both"/>
              <w:rPr>
                <w:rFonts w:asciiTheme="minorHAnsi" w:hAnsiTheme="minorHAnsi" w:cstheme="minorHAnsi"/>
              </w:rPr>
            </w:pPr>
            <w:r w:rsidRPr="00D9754A">
              <w:rPr>
                <w:rFonts w:asciiTheme="minorHAnsi" w:hAnsiTheme="minorHAnsi" w:cstheme="minorHAnsi"/>
              </w:rPr>
              <w:t>Consumer statements</w:t>
            </w:r>
          </w:p>
        </w:tc>
        <w:tc>
          <w:tcPr>
            <w:tcW w:w="3469" w:type="pct"/>
          </w:tcPr>
          <w:p w:rsidR="00574DAE" w:rsidRPr="00CF6FA9" w:rsidRDefault="00574DAE" w:rsidP="004B497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F6FA9">
              <w:rPr>
                <w:rFonts w:asciiTheme="minorHAnsi" w:hAnsiTheme="minorHAnsi" w:cstheme="minorHAnsi"/>
              </w:rPr>
              <w:t>Review and evaluate the system’s capability to timely process and produce accurate consumer statements showing the following:</w:t>
            </w:r>
          </w:p>
          <w:p w:rsidR="00574DAE" w:rsidRPr="00CF6FA9" w:rsidRDefault="0007134D" w:rsidP="004B4973">
            <w:pPr>
              <w:numPr>
                <w:ilvl w:val="0"/>
                <w:numId w:val="32"/>
              </w:numPr>
              <w:tabs>
                <w:tab w:val="num" w:pos="459"/>
              </w:tabs>
              <w:ind w:hanging="687"/>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F6FA9">
              <w:rPr>
                <w:rFonts w:asciiTheme="minorHAnsi" w:hAnsiTheme="minorHAnsi" w:cstheme="minorHAnsi"/>
              </w:rPr>
              <w:t>c</w:t>
            </w:r>
            <w:r w:rsidR="00574DAE" w:rsidRPr="00CF6FA9">
              <w:rPr>
                <w:rFonts w:asciiTheme="minorHAnsi" w:hAnsiTheme="minorHAnsi" w:cstheme="minorHAnsi"/>
              </w:rPr>
              <w:t>onsumer name and identity number</w:t>
            </w:r>
            <w:r w:rsidRPr="00CF6FA9">
              <w:rPr>
                <w:rFonts w:asciiTheme="minorHAnsi" w:hAnsiTheme="minorHAnsi" w:cstheme="minorHAnsi"/>
              </w:rPr>
              <w:t>;</w:t>
            </w:r>
          </w:p>
          <w:p w:rsidR="00574DAE" w:rsidRPr="00CF6FA9" w:rsidRDefault="0007134D" w:rsidP="004B4973">
            <w:pPr>
              <w:numPr>
                <w:ilvl w:val="0"/>
                <w:numId w:val="32"/>
              </w:numPr>
              <w:tabs>
                <w:tab w:val="num" w:pos="459"/>
              </w:tabs>
              <w:ind w:hanging="687"/>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F6FA9">
              <w:rPr>
                <w:rFonts w:asciiTheme="minorHAnsi" w:hAnsiTheme="minorHAnsi" w:cstheme="minorHAnsi"/>
              </w:rPr>
              <w:t>s</w:t>
            </w:r>
            <w:r w:rsidR="00574DAE" w:rsidRPr="00CF6FA9">
              <w:rPr>
                <w:rFonts w:asciiTheme="minorHAnsi" w:hAnsiTheme="minorHAnsi" w:cstheme="minorHAnsi"/>
              </w:rPr>
              <w:t>tatement date and  reporting period</w:t>
            </w:r>
            <w:r w:rsidRPr="00CF6FA9">
              <w:rPr>
                <w:rFonts w:asciiTheme="minorHAnsi" w:hAnsiTheme="minorHAnsi" w:cstheme="minorHAnsi"/>
              </w:rPr>
              <w:t>;</w:t>
            </w:r>
          </w:p>
          <w:p w:rsidR="00574DAE" w:rsidRPr="00CF6FA9" w:rsidRDefault="0007134D" w:rsidP="004B4973">
            <w:pPr>
              <w:numPr>
                <w:ilvl w:val="0"/>
                <w:numId w:val="32"/>
              </w:numPr>
              <w:tabs>
                <w:tab w:val="num" w:pos="459"/>
              </w:tabs>
              <w:ind w:hanging="687"/>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F6FA9">
              <w:rPr>
                <w:rFonts w:asciiTheme="minorHAnsi" w:hAnsiTheme="minorHAnsi" w:cstheme="minorHAnsi"/>
              </w:rPr>
              <w:t>c</w:t>
            </w:r>
            <w:r w:rsidR="00574DAE" w:rsidRPr="00CF6FA9">
              <w:rPr>
                <w:rFonts w:asciiTheme="minorHAnsi" w:hAnsiTheme="minorHAnsi" w:cstheme="minorHAnsi"/>
              </w:rPr>
              <w:t>onsumer debt re-arrangement plan date</w:t>
            </w:r>
            <w:r w:rsidRPr="00CF6FA9">
              <w:rPr>
                <w:rFonts w:asciiTheme="minorHAnsi" w:hAnsiTheme="minorHAnsi" w:cstheme="minorHAnsi"/>
              </w:rPr>
              <w:t>;</w:t>
            </w:r>
          </w:p>
          <w:p w:rsidR="00574DAE" w:rsidRPr="00CF6FA9" w:rsidRDefault="0007134D" w:rsidP="004B4973">
            <w:pPr>
              <w:numPr>
                <w:ilvl w:val="0"/>
                <w:numId w:val="32"/>
              </w:numPr>
              <w:tabs>
                <w:tab w:val="num" w:pos="459"/>
              </w:tabs>
              <w:ind w:hanging="687"/>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F6FA9">
              <w:rPr>
                <w:rFonts w:asciiTheme="minorHAnsi" w:hAnsiTheme="minorHAnsi" w:cstheme="minorHAnsi"/>
              </w:rPr>
              <w:t>c</w:t>
            </w:r>
            <w:r w:rsidR="00574DAE" w:rsidRPr="00CF6FA9">
              <w:rPr>
                <w:rFonts w:asciiTheme="minorHAnsi" w:hAnsiTheme="minorHAnsi" w:cstheme="minorHAnsi"/>
              </w:rPr>
              <w:t>onsumer’s address and contact details</w:t>
            </w:r>
            <w:r w:rsidRPr="00CF6FA9">
              <w:rPr>
                <w:rFonts w:asciiTheme="minorHAnsi" w:hAnsiTheme="minorHAnsi" w:cstheme="minorHAnsi"/>
              </w:rPr>
              <w:t>;</w:t>
            </w:r>
          </w:p>
          <w:p w:rsidR="00574DAE" w:rsidRPr="00CF6FA9" w:rsidRDefault="0007134D" w:rsidP="004B4973">
            <w:pPr>
              <w:numPr>
                <w:ilvl w:val="0"/>
                <w:numId w:val="32"/>
              </w:numPr>
              <w:tabs>
                <w:tab w:val="num" w:pos="459"/>
              </w:tabs>
              <w:ind w:hanging="687"/>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F6FA9">
              <w:rPr>
                <w:rFonts w:asciiTheme="minorHAnsi" w:hAnsiTheme="minorHAnsi" w:cstheme="minorHAnsi"/>
              </w:rPr>
              <w:t>e</w:t>
            </w:r>
            <w:r w:rsidR="00574DAE" w:rsidRPr="00CF6FA9">
              <w:rPr>
                <w:rFonts w:asciiTheme="minorHAnsi" w:hAnsiTheme="minorHAnsi" w:cstheme="minorHAnsi"/>
              </w:rPr>
              <w:t>xpected and actual consumer funds received</w:t>
            </w:r>
            <w:r w:rsidRPr="00CF6FA9">
              <w:rPr>
                <w:rFonts w:asciiTheme="minorHAnsi" w:hAnsiTheme="minorHAnsi" w:cstheme="minorHAnsi"/>
              </w:rPr>
              <w:t>;</w:t>
            </w:r>
          </w:p>
          <w:p w:rsidR="00574DAE" w:rsidRPr="00CF6FA9" w:rsidRDefault="0007134D" w:rsidP="004B4973">
            <w:pPr>
              <w:numPr>
                <w:ilvl w:val="0"/>
                <w:numId w:val="32"/>
              </w:numPr>
              <w:tabs>
                <w:tab w:val="num" w:pos="459"/>
              </w:tabs>
              <w:ind w:hanging="687"/>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F6FA9">
              <w:rPr>
                <w:rFonts w:asciiTheme="minorHAnsi" w:hAnsiTheme="minorHAnsi" w:cstheme="minorHAnsi"/>
              </w:rPr>
              <w:t>e</w:t>
            </w:r>
            <w:r w:rsidR="00574DAE" w:rsidRPr="00CF6FA9">
              <w:rPr>
                <w:rFonts w:asciiTheme="minorHAnsi" w:hAnsiTheme="minorHAnsi" w:cstheme="minorHAnsi"/>
              </w:rPr>
              <w:t>xpected and actual a</w:t>
            </w:r>
            <w:r w:rsidRPr="00CF6FA9">
              <w:rPr>
                <w:rFonts w:asciiTheme="minorHAnsi" w:hAnsiTheme="minorHAnsi" w:cstheme="minorHAnsi"/>
              </w:rPr>
              <w:t>mounts distributed to creditors;</w:t>
            </w:r>
          </w:p>
          <w:p w:rsidR="00574DAE" w:rsidRPr="00CF6FA9" w:rsidRDefault="0007134D" w:rsidP="004B4973">
            <w:pPr>
              <w:numPr>
                <w:ilvl w:val="0"/>
                <w:numId w:val="32"/>
              </w:numPr>
              <w:tabs>
                <w:tab w:val="num" w:pos="459"/>
              </w:tabs>
              <w:ind w:hanging="687"/>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gramStart"/>
            <w:r w:rsidRPr="00CF6FA9">
              <w:rPr>
                <w:rFonts w:asciiTheme="minorHAnsi" w:hAnsiTheme="minorHAnsi" w:cstheme="minorHAnsi"/>
              </w:rPr>
              <w:t>c</w:t>
            </w:r>
            <w:r w:rsidR="00574DAE" w:rsidRPr="00CF6FA9">
              <w:rPr>
                <w:rFonts w:asciiTheme="minorHAnsi" w:hAnsiTheme="minorHAnsi" w:cstheme="minorHAnsi"/>
              </w:rPr>
              <w:t>losing</w:t>
            </w:r>
            <w:proofErr w:type="gramEnd"/>
            <w:r w:rsidR="00574DAE" w:rsidRPr="00CF6FA9">
              <w:rPr>
                <w:rFonts w:asciiTheme="minorHAnsi" w:hAnsiTheme="minorHAnsi" w:cstheme="minorHAnsi"/>
              </w:rPr>
              <w:t xml:space="preserve"> creditors balances</w:t>
            </w:r>
            <w:r w:rsidRPr="00CF6FA9">
              <w:rPr>
                <w:rFonts w:asciiTheme="minorHAnsi" w:hAnsiTheme="minorHAnsi" w:cstheme="minorHAnsi"/>
              </w:rPr>
              <w:t>.</w:t>
            </w:r>
          </w:p>
        </w:tc>
      </w:tr>
      <w:tr w:rsidR="00574DAE" w:rsidRPr="00D9754A" w:rsidTr="00451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pct"/>
          </w:tcPr>
          <w:p w:rsidR="00574DAE" w:rsidRPr="00D9754A" w:rsidRDefault="00574DAE" w:rsidP="004B4973">
            <w:pPr>
              <w:contextualSpacing/>
              <w:jc w:val="both"/>
              <w:rPr>
                <w:rFonts w:asciiTheme="minorHAnsi" w:hAnsiTheme="minorHAnsi" w:cstheme="minorHAnsi"/>
              </w:rPr>
            </w:pPr>
            <w:r w:rsidRPr="00D9754A">
              <w:rPr>
                <w:rFonts w:asciiTheme="minorHAnsi" w:hAnsiTheme="minorHAnsi" w:cstheme="minorHAnsi"/>
              </w:rPr>
              <w:t>Management of distributions</w:t>
            </w:r>
          </w:p>
        </w:tc>
        <w:tc>
          <w:tcPr>
            <w:tcW w:w="3469" w:type="pct"/>
          </w:tcPr>
          <w:p w:rsidR="00574DAE" w:rsidRPr="00CF6FA9" w:rsidRDefault="00574DAE" w:rsidP="004B4973">
            <w:pPr>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F6FA9">
              <w:rPr>
                <w:rFonts w:asciiTheme="minorHAnsi" w:hAnsiTheme="minorHAnsi" w:cstheme="minorHAnsi"/>
              </w:rPr>
              <w:t>Review and evaluate the system’s capability to :</w:t>
            </w:r>
          </w:p>
          <w:p w:rsidR="00574DAE" w:rsidRPr="00CF6FA9" w:rsidRDefault="0045177A" w:rsidP="004B4973">
            <w:pPr>
              <w:numPr>
                <w:ilvl w:val="0"/>
                <w:numId w:val="31"/>
              </w:numPr>
              <w:tabs>
                <w:tab w:val="num" w:pos="459"/>
              </w:tabs>
              <w:ind w:left="459" w:hanging="426"/>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F6FA9">
              <w:rPr>
                <w:rFonts w:asciiTheme="minorHAnsi" w:hAnsiTheme="minorHAnsi" w:cstheme="minorHAnsi"/>
              </w:rPr>
              <w:t>p</w:t>
            </w:r>
            <w:r w:rsidR="00574DAE" w:rsidRPr="00CF6FA9">
              <w:rPr>
                <w:rFonts w:asciiTheme="minorHAnsi" w:hAnsiTheme="minorHAnsi" w:cstheme="minorHAnsi"/>
              </w:rPr>
              <w:t>rocess and distribute consumer funds to creditors as</w:t>
            </w:r>
            <w:r w:rsidR="00291237" w:rsidRPr="00CF6FA9">
              <w:rPr>
                <w:rFonts w:asciiTheme="minorHAnsi" w:hAnsiTheme="minorHAnsi" w:cstheme="minorHAnsi"/>
              </w:rPr>
              <w:t xml:space="preserve"> per</w:t>
            </w:r>
            <w:r w:rsidR="00574DAE" w:rsidRPr="00CF6FA9">
              <w:rPr>
                <w:rFonts w:asciiTheme="minorHAnsi" w:hAnsiTheme="minorHAnsi" w:cstheme="minorHAnsi"/>
              </w:rPr>
              <w:t xml:space="preserve"> the debt re-arrangement</w:t>
            </w:r>
            <w:r w:rsidR="00291237" w:rsidRPr="00CF6FA9">
              <w:rPr>
                <w:rFonts w:asciiTheme="minorHAnsi" w:hAnsiTheme="minorHAnsi" w:cstheme="minorHAnsi"/>
              </w:rPr>
              <w:t xml:space="preserve"> and within applicable timelines</w:t>
            </w:r>
            <w:r w:rsidRPr="00CF6FA9">
              <w:rPr>
                <w:rFonts w:asciiTheme="minorHAnsi" w:hAnsiTheme="minorHAnsi" w:cstheme="minorHAnsi"/>
              </w:rPr>
              <w:t>;</w:t>
            </w:r>
          </w:p>
          <w:p w:rsidR="00574DAE" w:rsidRPr="00CF6FA9" w:rsidRDefault="0045177A" w:rsidP="004B4973">
            <w:pPr>
              <w:numPr>
                <w:ilvl w:val="0"/>
                <w:numId w:val="31"/>
              </w:numPr>
              <w:tabs>
                <w:tab w:val="num" w:pos="459"/>
              </w:tabs>
              <w:ind w:left="459" w:hanging="426"/>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F6FA9">
              <w:rPr>
                <w:rFonts w:asciiTheme="minorHAnsi" w:hAnsiTheme="minorHAnsi" w:cstheme="minorHAnsi"/>
              </w:rPr>
              <w:t>p</w:t>
            </w:r>
            <w:r w:rsidR="00574DAE" w:rsidRPr="00CF6FA9">
              <w:rPr>
                <w:rFonts w:asciiTheme="minorHAnsi" w:hAnsiTheme="minorHAnsi" w:cstheme="minorHAnsi"/>
              </w:rPr>
              <w:t>rovide reliable and accurate di</w:t>
            </w:r>
            <w:r w:rsidRPr="00CF6FA9">
              <w:rPr>
                <w:rFonts w:asciiTheme="minorHAnsi" w:hAnsiTheme="minorHAnsi" w:cstheme="minorHAnsi"/>
              </w:rPr>
              <w:t>stribution reports to creditors;</w:t>
            </w:r>
          </w:p>
          <w:p w:rsidR="00574DAE" w:rsidRPr="00CF6FA9" w:rsidRDefault="0045177A" w:rsidP="004B4973">
            <w:pPr>
              <w:numPr>
                <w:ilvl w:val="0"/>
                <w:numId w:val="31"/>
              </w:numPr>
              <w:tabs>
                <w:tab w:val="num" w:pos="459"/>
              </w:tabs>
              <w:ind w:left="459" w:hanging="426"/>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F6FA9">
              <w:rPr>
                <w:rFonts w:asciiTheme="minorHAnsi" w:hAnsiTheme="minorHAnsi" w:cstheme="minorHAnsi"/>
              </w:rPr>
              <w:t>c</w:t>
            </w:r>
            <w:r w:rsidR="00574DAE" w:rsidRPr="00CF6FA9">
              <w:rPr>
                <w:rFonts w:asciiTheme="minorHAnsi" w:hAnsiTheme="minorHAnsi" w:cstheme="minorHAnsi"/>
              </w:rPr>
              <w:t>lassify and  age undistributed consumer funds</w:t>
            </w:r>
            <w:r w:rsidRPr="00CF6FA9">
              <w:rPr>
                <w:rFonts w:asciiTheme="minorHAnsi" w:hAnsiTheme="minorHAnsi" w:cstheme="minorHAnsi"/>
              </w:rPr>
              <w:t>;</w:t>
            </w:r>
          </w:p>
          <w:p w:rsidR="00574DAE" w:rsidRPr="00CF6FA9" w:rsidRDefault="0045177A" w:rsidP="004B4973">
            <w:pPr>
              <w:numPr>
                <w:ilvl w:val="0"/>
                <w:numId w:val="31"/>
              </w:numPr>
              <w:tabs>
                <w:tab w:val="num" w:pos="459"/>
              </w:tabs>
              <w:ind w:left="459" w:hanging="426"/>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F6FA9">
              <w:rPr>
                <w:rFonts w:asciiTheme="minorHAnsi" w:hAnsiTheme="minorHAnsi" w:cstheme="minorHAnsi"/>
              </w:rPr>
              <w:t>p</w:t>
            </w:r>
            <w:r w:rsidR="00574DAE" w:rsidRPr="00CF6FA9">
              <w:rPr>
                <w:rFonts w:asciiTheme="minorHAnsi" w:hAnsiTheme="minorHAnsi" w:cstheme="minorHAnsi"/>
              </w:rPr>
              <w:t>rovide creditors’ name, reference number, address and contact details</w:t>
            </w:r>
            <w:r w:rsidRPr="00CF6FA9">
              <w:rPr>
                <w:rFonts w:asciiTheme="minorHAnsi" w:hAnsiTheme="minorHAnsi" w:cstheme="minorHAnsi"/>
              </w:rPr>
              <w:t>;</w:t>
            </w:r>
            <w:r w:rsidR="00574DAE" w:rsidRPr="00CF6FA9">
              <w:rPr>
                <w:rFonts w:asciiTheme="minorHAnsi" w:hAnsiTheme="minorHAnsi" w:cstheme="minorHAnsi"/>
              </w:rPr>
              <w:t xml:space="preserve">  </w:t>
            </w:r>
          </w:p>
          <w:p w:rsidR="00F876D2" w:rsidRPr="00CF6FA9" w:rsidRDefault="0045177A" w:rsidP="0045177A">
            <w:pPr>
              <w:numPr>
                <w:ilvl w:val="0"/>
                <w:numId w:val="31"/>
              </w:numPr>
              <w:tabs>
                <w:tab w:val="num" w:pos="459"/>
              </w:tabs>
              <w:ind w:left="459" w:hanging="426"/>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gramStart"/>
            <w:r w:rsidRPr="00CF6FA9">
              <w:rPr>
                <w:rFonts w:asciiTheme="minorHAnsi" w:hAnsiTheme="minorHAnsi" w:cstheme="minorHAnsi"/>
              </w:rPr>
              <w:t>p</w:t>
            </w:r>
            <w:r w:rsidR="00F876D2" w:rsidRPr="00CF6FA9">
              <w:rPr>
                <w:rFonts w:asciiTheme="minorHAnsi" w:hAnsiTheme="minorHAnsi" w:cstheme="minorHAnsi"/>
              </w:rPr>
              <w:t>rocess</w:t>
            </w:r>
            <w:proofErr w:type="gramEnd"/>
            <w:r w:rsidR="00F876D2" w:rsidRPr="00CF6FA9">
              <w:rPr>
                <w:rFonts w:asciiTheme="minorHAnsi" w:hAnsiTheme="minorHAnsi" w:cstheme="minorHAnsi"/>
              </w:rPr>
              <w:t xml:space="preserve"> and distribute the PDA distribution fee and </w:t>
            </w:r>
            <w:r w:rsidRPr="00CF6FA9">
              <w:rPr>
                <w:rFonts w:asciiTheme="minorHAnsi" w:hAnsiTheme="minorHAnsi" w:cstheme="minorHAnsi"/>
              </w:rPr>
              <w:t>debt counsellor’s</w:t>
            </w:r>
            <w:r w:rsidR="00F876D2" w:rsidRPr="00CF6FA9">
              <w:rPr>
                <w:rFonts w:asciiTheme="minorHAnsi" w:hAnsiTheme="minorHAnsi" w:cstheme="minorHAnsi"/>
              </w:rPr>
              <w:t xml:space="preserve"> fee charged as prescribed.</w:t>
            </w:r>
          </w:p>
        </w:tc>
      </w:tr>
      <w:tr w:rsidR="00574DAE" w:rsidRPr="00D9754A" w:rsidTr="0045177A">
        <w:tc>
          <w:tcPr>
            <w:cnfStyle w:val="001000000000" w:firstRow="0" w:lastRow="0" w:firstColumn="1" w:lastColumn="0" w:oddVBand="0" w:evenVBand="0" w:oddHBand="0" w:evenHBand="0" w:firstRowFirstColumn="0" w:firstRowLastColumn="0" w:lastRowFirstColumn="0" w:lastRowLastColumn="0"/>
            <w:tcW w:w="1531" w:type="pct"/>
          </w:tcPr>
          <w:p w:rsidR="00574DAE" w:rsidRPr="00D9754A" w:rsidRDefault="00574DAE" w:rsidP="0045177A">
            <w:pPr>
              <w:contextualSpacing/>
              <w:rPr>
                <w:rFonts w:asciiTheme="minorHAnsi" w:hAnsiTheme="minorHAnsi" w:cstheme="minorHAnsi"/>
              </w:rPr>
            </w:pPr>
            <w:r w:rsidRPr="00D9754A">
              <w:rPr>
                <w:rFonts w:asciiTheme="minorHAnsi" w:hAnsiTheme="minorHAnsi" w:cstheme="minorHAnsi"/>
              </w:rPr>
              <w:t>Governance, Financial and Risk Management</w:t>
            </w:r>
          </w:p>
        </w:tc>
        <w:tc>
          <w:tcPr>
            <w:tcW w:w="3469" w:type="pct"/>
          </w:tcPr>
          <w:p w:rsidR="00574DAE" w:rsidRPr="00D9754A" w:rsidRDefault="00574DAE" w:rsidP="004B497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9754A">
              <w:rPr>
                <w:rFonts w:asciiTheme="minorHAnsi" w:hAnsiTheme="minorHAnsi" w:cstheme="minorHAnsi"/>
              </w:rPr>
              <w:t>Review and evaluate the applicant’s:</w:t>
            </w:r>
          </w:p>
          <w:p w:rsidR="00574DAE" w:rsidRPr="00CF6FA9" w:rsidRDefault="0045177A" w:rsidP="004B4973">
            <w:pPr>
              <w:numPr>
                <w:ilvl w:val="0"/>
                <w:numId w:val="18"/>
              </w:numPr>
              <w:ind w:left="360"/>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F6FA9">
              <w:rPr>
                <w:rFonts w:asciiTheme="minorHAnsi" w:hAnsiTheme="minorHAnsi" w:cstheme="minorHAnsi"/>
              </w:rPr>
              <w:t>g</w:t>
            </w:r>
            <w:r w:rsidR="00574DAE" w:rsidRPr="00CF6FA9">
              <w:rPr>
                <w:rFonts w:asciiTheme="minorHAnsi" w:hAnsiTheme="minorHAnsi" w:cstheme="minorHAnsi"/>
              </w:rPr>
              <w:t>overnance, financial and risk management processes, policies and procedures</w:t>
            </w:r>
            <w:r w:rsidRPr="00CF6FA9">
              <w:rPr>
                <w:rFonts w:asciiTheme="minorHAnsi" w:hAnsiTheme="minorHAnsi" w:cstheme="minorHAnsi"/>
              </w:rPr>
              <w:t>;</w:t>
            </w:r>
          </w:p>
          <w:p w:rsidR="00574DAE" w:rsidRPr="00CF6FA9" w:rsidRDefault="0045177A" w:rsidP="004B4973">
            <w:pPr>
              <w:numPr>
                <w:ilvl w:val="0"/>
                <w:numId w:val="18"/>
              </w:numPr>
              <w:ind w:left="360"/>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F6FA9">
              <w:rPr>
                <w:rFonts w:asciiTheme="minorHAnsi" w:hAnsiTheme="minorHAnsi" w:cstheme="minorHAnsi"/>
              </w:rPr>
              <w:t>b</w:t>
            </w:r>
            <w:r w:rsidR="00574DAE" w:rsidRPr="00CF6FA9">
              <w:rPr>
                <w:rFonts w:asciiTheme="minorHAnsi" w:hAnsiTheme="minorHAnsi" w:cstheme="minorHAnsi"/>
              </w:rPr>
              <w:t>oard of directors and committees’ composition</w:t>
            </w:r>
            <w:r w:rsidRPr="00CF6FA9">
              <w:rPr>
                <w:rFonts w:asciiTheme="minorHAnsi" w:hAnsiTheme="minorHAnsi" w:cstheme="minorHAnsi"/>
              </w:rPr>
              <w:t>;</w:t>
            </w:r>
          </w:p>
          <w:p w:rsidR="00574DAE" w:rsidRPr="00CF6FA9" w:rsidRDefault="0045177A" w:rsidP="004B4973">
            <w:pPr>
              <w:numPr>
                <w:ilvl w:val="0"/>
                <w:numId w:val="18"/>
              </w:numPr>
              <w:ind w:left="360"/>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F6FA9">
              <w:rPr>
                <w:rFonts w:asciiTheme="minorHAnsi" w:hAnsiTheme="minorHAnsi" w:cstheme="minorHAnsi"/>
              </w:rPr>
              <w:t>s</w:t>
            </w:r>
            <w:r w:rsidR="00574DAE" w:rsidRPr="00CF6FA9">
              <w:rPr>
                <w:rFonts w:asciiTheme="minorHAnsi" w:hAnsiTheme="minorHAnsi" w:cstheme="minorHAnsi"/>
              </w:rPr>
              <w:t>ystem for appointin</w:t>
            </w:r>
            <w:r w:rsidRPr="00CF6FA9">
              <w:rPr>
                <w:rFonts w:asciiTheme="minorHAnsi" w:hAnsiTheme="minorHAnsi" w:cstheme="minorHAnsi"/>
              </w:rPr>
              <w:t xml:space="preserve">g and evaluating board members’ </w:t>
            </w:r>
            <w:r w:rsidR="00574DAE" w:rsidRPr="00CF6FA9">
              <w:rPr>
                <w:rFonts w:asciiTheme="minorHAnsi" w:hAnsiTheme="minorHAnsi" w:cstheme="minorHAnsi"/>
              </w:rPr>
              <w:t>performance</w:t>
            </w:r>
            <w:r w:rsidRPr="00CF6FA9">
              <w:rPr>
                <w:rFonts w:asciiTheme="minorHAnsi" w:hAnsiTheme="minorHAnsi" w:cstheme="minorHAnsi"/>
              </w:rPr>
              <w:t>;</w:t>
            </w:r>
          </w:p>
          <w:p w:rsidR="00574DAE" w:rsidRPr="00CF6FA9" w:rsidRDefault="0045177A" w:rsidP="004B4973">
            <w:pPr>
              <w:numPr>
                <w:ilvl w:val="0"/>
                <w:numId w:val="18"/>
              </w:numPr>
              <w:ind w:left="360"/>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F6FA9">
              <w:rPr>
                <w:rFonts w:asciiTheme="minorHAnsi" w:hAnsiTheme="minorHAnsi" w:cstheme="minorHAnsi"/>
              </w:rPr>
              <w:t>o</w:t>
            </w:r>
            <w:r w:rsidR="001D3CED" w:rsidRPr="00CF6FA9">
              <w:rPr>
                <w:rFonts w:asciiTheme="minorHAnsi" w:hAnsiTheme="minorHAnsi" w:cstheme="minorHAnsi"/>
              </w:rPr>
              <w:t>rganisation</w:t>
            </w:r>
            <w:r w:rsidRPr="00CF6FA9">
              <w:rPr>
                <w:rFonts w:asciiTheme="minorHAnsi" w:hAnsiTheme="minorHAnsi" w:cstheme="minorHAnsi"/>
              </w:rPr>
              <w:t>al structure;</w:t>
            </w:r>
          </w:p>
          <w:p w:rsidR="00574DAE" w:rsidRPr="00CF6FA9" w:rsidRDefault="0045177A" w:rsidP="004B4973">
            <w:pPr>
              <w:numPr>
                <w:ilvl w:val="0"/>
                <w:numId w:val="18"/>
              </w:numPr>
              <w:ind w:left="360"/>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F6FA9">
              <w:rPr>
                <w:rFonts w:asciiTheme="minorHAnsi" w:hAnsiTheme="minorHAnsi" w:cstheme="minorHAnsi"/>
              </w:rPr>
              <w:t>f</w:t>
            </w:r>
            <w:r w:rsidR="00574DAE" w:rsidRPr="00CF6FA9">
              <w:rPr>
                <w:rFonts w:asciiTheme="minorHAnsi" w:hAnsiTheme="minorHAnsi" w:cstheme="minorHAnsi"/>
              </w:rPr>
              <w:t>inancial position</w:t>
            </w:r>
            <w:r w:rsidRPr="00CF6FA9">
              <w:rPr>
                <w:rFonts w:asciiTheme="minorHAnsi" w:hAnsiTheme="minorHAnsi" w:cstheme="minorHAnsi"/>
              </w:rPr>
              <w:t xml:space="preserve"> of the organisation</w:t>
            </w:r>
            <w:r w:rsidR="00574DAE" w:rsidRPr="00CF6FA9">
              <w:rPr>
                <w:rFonts w:asciiTheme="minorHAnsi" w:hAnsiTheme="minorHAnsi" w:cstheme="minorHAnsi"/>
              </w:rPr>
              <w:t xml:space="preserve"> to determine whether </w:t>
            </w:r>
            <w:r w:rsidRPr="00CF6FA9">
              <w:rPr>
                <w:rFonts w:asciiTheme="minorHAnsi" w:hAnsiTheme="minorHAnsi" w:cstheme="minorHAnsi"/>
              </w:rPr>
              <w:t>it</w:t>
            </w:r>
            <w:r w:rsidR="00574DAE" w:rsidRPr="00CF6FA9">
              <w:rPr>
                <w:rFonts w:asciiTheme="minorHAnsi" w:hAnsiTheme="minorHAnsi" w:cstheme="minorHAnsi"/>
              </w:rPr>
              <w:t xml:space="preserve"> has the minimum required cash resources</w:t>
            </w:r>
            <w:r w:rsidRPr="00CF6FA9">
              <w:rPr>
                <w:rFonts w:asciiTheme="minorHAnsi" w:hAnsiTheme="minorHAnsi" w:cstheme="minorHAnsi"/>
              </w:rPr>
              <w:t>;</w:t>
            </w:r>
          </w:p>
          <w:p w:rsidR="0045177A" w:rsidRPr="00CF6FA9" w:rsidRDefault="0045177A" w:rsidP="0045177A">
            <w:pPr>
              <w:numPr>
                <w:ilvl w:val="0"/>
                <w:numId w:val="18"/>
              </w:numPr>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F6FA9">
              <w:rPr>
                <w:rFonts w:asciiTheme="minorHAnsi" w:hAnsiTheme="minorHAnsi" w:cstheme="minorHAnsi"/>
              </w:rPr>
              <w:t>high level organogram of the organisation, including CEO and the 1</w:t>
            </w:r>
            <w:r w:rsidRPr="00CF6FA9">
              <w:rPr>
                <w:rFonts w:asciiTheme="minorHAnsi" w:hAnsiTheme="minorHAnsi" w:cstheme="minorHAnsi"/>
                <w:vertAlign w:val="superscript"/>
              </w:rPr>
              <w:t>st</w:t>
            </w:r>
            <w:r w:rsidRPr="00CF6FA9">
              <w:rPr>
                <w:rFonts w:asciiTheme="minorHAnsi" w:hAnsiTheme="minorHAnsi" w:cstheme="minorHAnsi"/>
              </w:rPr>
              <w:t xml:space="preserve"> level of senior management;</w:t>
            </w:r>
          </w:p>
          <w:p w:rsidR="00574DAE" w:rsidRPr="00CF6FA9" w:rsidRDefault="0045177A" w:rsidP="0045177A">
            <w:pPr>
              <w:numPr>
                <w:ilvl w:val="0"/>
                <w:numId w:val="18"/>
              </w:numPr>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F6FA9">
              <w:rPr>
                <w:rFonts w:asciiTheme="minorHAnsi" w:hAnsiTheme="minorHAnsi" w:cstheme="minorHAnsi"/>
                <w:color w:val="000000"/>
              </w:rPr>
              <w:t>g</w:t>
            </w:r>
            <w:r w:rsidR="00574DAE" w:rsidRPr="00CF6FA9">
              <w:rPr>
                <w:rFonts w:asciiTheme="minorHAnsi" w:hAnsiTheme="minorHAnsi" w:cstheme="minorHAnsi"/>
                <w:color w:val="000000"/>
              </w:rPr>
              <w:t>roup/</w:t>
            </w:r>
            <w:r w:rsidRPr="00CF6FA9">
              <w:rPr>
                <w:rFonts w:asciiTheme="minorHAnsi" w:hAnsiTheme="minorHAnsi" w:cstheme="minorHAnsi"/>
                <w:color w:val="000000"/>
              </w:rPr>
              <w:t>company o</w:t>
            </w:r>
            <w:r w:rsidR="00574DAE" w:rsidRPr="00CF6FA9">
              <w:rPr>
                <w:rFonts w:asciiTheme="minorHAnsi" w:hAnsiTheme="minorHAnsi" w:cstheme="minorHAnsi"/>
                <w:color w:val="000000"/>
              </w:rPr>
              <w:t>rganogram;</w:t>
            </w:r>
          </w:p>
          <w:p w:rsidR="00574DAE" w:rsidRPr="00CF6FA9" w:rsidRDefault="0045177A" w:rsidP="0045177A">
            <w:pPr>
              <w:numPr>
                <w:ilvl w:val="0"/>
                <w:numId w:val="18"/>
              </w:numPr>
              <w:autoSpaceDE w:val="0"/>
              <w:autoSpaceDN w:val="0"/>
              <w:adjustRightInd w:val="0"/>
              <w:spacing w:after="100" w:afterAutospacing="1"/>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CF6FA9">
              <w:rPr>
                <w:rFonts w:asciiTheme="minorHAnsi" w:hAnsiTheme="minorHAnsi" w:cstheme="minorHAnsi"/>
                <w:color w:val="000000"/>
              </w:rPr>
              <w:t>o</w:t>
            </w:r>
            <w:r w:rsidR="00574DAE" w:rsidRPr="00CF6FA9">
              <w:rPr>
                <w:rFonts w:asciiTheme="minorHAnsi" w:hAnsiTheme="minorHAnsi" w:cstheme="minorHAnsi"/>
                <w:color w:val="000000"/>
              </w:rPr>
              <w:t xml:space="preserve">perational </w:t>
            </w:r>
            <w:r w:rsidRPr="00CF6FA9">
              <w:rPr>
                <w:rFonts w:asciiTheme="minorHAnsi" w:hAnsiTheme="minorHAnsi" w:cstheme="minorHAnsi"/>
                <w:color w:val="000000"/>
              </w:rPr>
              <w:t>o</w:t>
            </w:r>
            <w:r w:rsidR="00574DAE" w:rsidRPr="00CF6FA9">
              <w:rPr>
                <w:rFonts w:asciiTheme="minorHAnsi" w:hAnsiTheme="minorHAnsi" w:cstheme="minorHAnsi"/>
                <w:color w:val="000000"/>
              </w:rPr>
              <w:t xml:space="preserve">rganogram; </w:t>
            </w:r>
          </w:p>
          <w:p w:rsidR="00574DAE" w:rsidRPr="00CF6FA9" w:rsidRDefault="0045177A" w:rsidP="0045177A">
            <w:pPr>
              <w:numPr>
                <w:ilvl w:val="0"/>
                <w:numId w:val="18"/>
              </w:numPr>
              <w:autoSpaceDE w:val="0"/>
              <w:autoSpaceDN w:val="0"/>
              <w:adjustRightInd w:val="0"/>
              <w:spacing w:after="100" w:afterAutospacing="1"/>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CF6FA9">
              <w:rPr>
                <w:rFonts w:asciiTheme="minorHAnsi" w:hAnsiTheme="minorHAnsi" w:cstheme="minorHAnsi"/>
                <w:color w:val="000000"/>
              </w:rPr>
              <w:t>i</w:t>
            </w:r>
            <w:r w:rsidR="00574DAE" w:rsidRPr="00CF6FA9">
              <w:rPr>
                <w:rFonts w:asciiTheme="minorHAnsi" w:hAnsiTheme="minorHAnsi" w:cstheme="minorHAnsi"/>
                <w:color w:val="000000"/>
              </w:rPr>
              <w:t>nformation of the CEO and 1</w:t>
            </w:r>
            <w:r w:rsidR="00574DAE" w:rsidRPr="00CF6FA9">
              <w:rPr>
                <w:rFonts w:asciiTheme="minorHAnsi" w:hAnsiTheme="minorHAnsi" w:cstheme="minorHAnsi"/>
                <w:color w:val="000000"/>
                <w:vertAlign w:val="superscript"/>
              </w:rPr>
              <w:t>st</w:t>
            </w:r>
            <w:r w:rsidRPr="00CF6FA9">
              <w:rPr>
                <w:rFonts w:asciiTheme="minorHAnsi" w:hAnsiTheme="minorHAnsi" w:cstheme="minorHAnsi"/>
                <w:color w:val="000000"/>
              </w:rPr>
              <w:t xml:space="preserve"> level of senior m</w:t>
            </w:r>
            <w:r w:rsidR="00574DAE" w:rsidRPr="00CF6FA9">
              <w:rPr>
                <w:rFonts w:asciiTheme="minorHAnsi" w:hAnsiTheme="minorHAnsi" w:cstheme="minorHAnsi"/>
                <w:color w:val="000000"/>
              </w:rPr>
              <w:t>anagement</w:t>
            </w:r>
            <w:r w:rsidRPr="00CF6FA9">
              <w:rPr>
                <w:rFonts w:asciiTheme="minorHAnsi" w:hAnsiTheme="minorHAnsi" w:cstheme="minorHAnsi"/>
                <w:color w:val="000000"/>
              </w:rPr>
              <w:t>;</w:t>
            </w:r>
          </w:p>
          <w:p w:rsidR="00574DAE" w:rsidRPr="00CF6FA9" w:rsidRDefault="0045177A" w:rsidP="0045177A">
            <w:pPr>
              <w:numPr>
                <w:ilvl w:val="0"/>
                <w:numId w:val="18"/>
              </w:numPr>
              <w:autoSpaceDE w:val="0"/>
              <w:autoSpaceDN w:val="0"/>
              <w:adjustRightInd w:val="0"/>
              <w:spacing w:after="100" w:afterAutospacing="1"/>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CF6FA9">
              <w:rPr>
                <w:rFonts w:asciiTheme="minorHAnsi" w:hAnsiTheme="minorHAnsi" w:cstheme="minorHAnsi"/>
                <w:color w:val="000000"/>
              </w:rPr>
              <w:t>n</w:t>
            </w:r>
            <w:r w:rsidR="00574DAE" w:rsidRPr="00CF6FA9">
              <w:rPr>
                <w:rFonts w:asciiTheme="minorHAnsi" w:hAnsiTheme="minorHAnsi" w:cstheme="minorHAnsi"/>
                <w:color w:val="000000"/>
              </w:rPr>
              <w:t>ame of employee;</w:t>
            </w:r>
          </w:p>
          <w:p w:rsidR="00574DAE" w:rsidRPr="00CF6FA9" w:rsidRDefault="0045177A" w:rsidP="0045177A">
            <w:pPr>
              <w:numPr>
                <w:ilvl w:val="0"/>
                <w:numId w:val="18"/>
              </w:numPr>
              <w:autoSpaceDE w:val="0"/>
              <w:autoSpaceDN w:val="0"/>
              <w:adjustRightInd w:val="0"/>
              <w:spacing w:after="100" w:afterAutospacing="1"/>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CF6FA9">
              <w:rPr>
                <w:rFonts w:asciiTheme="minorHAnsi" w:hAnsiTheme="minorHAnsi" w:cstheme="minorHAnsi"/>
                <w:color w:val="000000"/>
              </w:rPr>
              <w:t>p</w:t>
            </w:r>
            <w:r w:rsidR="00574DAE" w:rsidRPr="00CF6FA9">
              <w:rPr>
                <w:rFonts w:asciiTheme="minorHAnsi" w:hAnsiTheme="minorHAnsi" w:cstheme="minorHAnsi"/>
                <w:color w:val="000000"/>
              </w:rPr>
              <w:t xml:space="preserve">osition in </w:t>
            </w:r>
            <w:r w:rsidR="001D3CED" w:rsidRPr="00CF6FA9">
              <w:rPr>
                <w:rFonts w:asciiTheme="minorHAnsi" w:hAnsiTheme="minorHAnsi" w:cstheme="minorHAnsi"/>
                <w:color w:val="000000"/>
              </w:rPr>
              <w:t>organisation</w:t>
            </w:r>
            <w:r w:rsidR="00574DAE" w:rsidRPr="00CF6FA9">
              <w:rPr>
                <w:rFonts w:asciiTheme="minorHAnsi" w:hAnsiTheme="minorHAnsi" w:cstheme="minorHAnsi"/>
                <w:color w:val="000000"/>
              </w:rPr>
              <w:t>;</w:t>
            </w:r>
          </w:p>
          <w:p w:rsidR="00574DAE" w:rsidRPr="00CF6FA9" w:rsidRDefault="0045177A" w:rsidP="0045177A">
            <w:pPr>
              <w:numPr>
                <w:ilvl w:val="0"/>
                <w:numId w:val="18"/>
              </w:numPr>
              <w:autoSpaceDE w:val="0"/>
              <w:autoSpaceDN w:val="0"/>
              <w:adjustRightInd w:val="0"/>
              <w:spacing w:after="100" w:afterAutospacing="1"/>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CF6FA9">
              <w:rPr>
                <w:rFonts w:asciiTheme="minorHAnsi" w:hAnsiTheme="minorHAnsi" w:cstheme="minorHAnsi"/>
                <w:color w:val="000000"/>
              </w:rPr>
              <w:t>q</w:t>
            </w:r>
            <w:r w:rsidR="00574DAE" w:rsidRPr="00CF6FA9">
              <w:rPr>
                <w:rFonts w:asciiTheme="minorHAnsi" w:hAnsiTheme="minorHAnsi" w:cstheme="minorHAnsi"/>
                <w:color w:val="000000"/>
              </w:rPr>
              <w:t>ualifications</w:t>
            </w:r>
            <w:r w:rsidRPr="00CF6FA9">
              <w:rPr>
                <w:rFonts w:asciiTheme="minorHAnsi" w:hAnsiTheme="minorHAnsi" w:cstheme="minorHAnsi"/>
                <w:color w:val="000000"/>
              </w:rPr>
              <w:t xml:space="preserve"> of employees and directors/members</w:t>
            </w:r>
            <w:r w:rsidR="00574DAE" w:rsidRPr="00CF6FA9">
              <w:rPr>
                <w:rFonts w:asciiTheme="minorHAnsi" w:hAnsiTheme="minorHAnsi" w:cstheme="minorHAnsi"/>
                <w:color w:val="000000"/>
              </w:rPr>
              <w:t>;</w:t>
            </w:r>
          </w:p>
          <w:p w:rsidR="00574DAE" w:rsidRPr="00CF6FA9" w:rsidRDefault="0045177A" w:rsidP="0045177A">
            <w:pPr>
              <w:numPr>
                <w:ilvl w:val="0"/>
                <w:numId w:val="18"/>
              </w:numPr>
              <w:autoSpaceDE w:val="0"/>
              <w:autoSpaceDN w:val="0"/>
              <w:adjustRightInd w:val="0"/>
              <w:spacing w:after="100" w:afterAutospacing="1"/>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CF6FA9">
              <w:rPr>
                <w:rFonts w:asciiTheme="minorHAnsi" w:hAnsiTheme="minorHAnsi" w:cstheme="minorHAnsi"/>
                <w:color w:val="000000"/>
              </w:rPr>
              <w:t>e</w:t>
            </w:r>
            <w:r w:rsidR="00574DAE" w:rsidRPr="00CF6FA9">
              <w:rPr>
                <w:rFonts w:asciiTheme="minorHAnsi" w:hAnsiTheme="minorHAnsi" w:cstheme="minorHAnsi"/>
                <w:color w:val="000000"/>
              </w:rPr>
              <w:t xml:space="preserve">xperience </w:t>
            </w:r>
            <w:r w:rsidR="00E42429" w:rsidRPr="00CF6FA9">
              <w:rPr>
                <w:rFonts w:asciiTheme="minorHAnsi" w:hAnsiTheme="minorHAnsi" w:cstheme="minorHAnsi"/>
                <w:color w:val="000000"/>
              </w:rPr>
              <w:t xml:space="preserve">of employees and directors/members </w:t>
            </w:r>
            <w:r w:rsidR="00574DAE" w:rsidRPr="00CF6FA9">
              <w:rPr>
                <w:rFonts w:asciiTheme="minorHAnsi" w:hAnsiTheme="minorHAnsi" w:cstheme="minorHAnsi"/>
                <w:color w:val="000000"/>
              </w:rPr>
              <w:t>(number of months, years in current role and similar role);</w:t>
            </w:r>
          </w:p>
          <w:p w:rsidR="00574DAE" w:rsidRPr="00CF6FA9" w:rsidRDefault="00E42429" w:rsidP="0045177A">
            <w:pPr>
              <w:numPr>
                <w:ilvl w:val="0"/>
                <w:numId w:val="18"/>
              </w:numPr>
              <w:autoSpaceDE w:val="0"/>
              <w:autoSpaceDN w:val="0"/>
              <w:adjustRightInd w:val="0"/>
              <w:spacing w:after="100" w:afterAutospacing="1"/>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CF6FA9">
              <w:rPr>
                <w:rFonts w:asciiTheme="minorHAnsi" w:hAnsiTheme="minorHAnsi" w:cstheme="minorHAnsi"/>
                <w:color w:val="000000"/>
              </w:rPr>
              <w:t>s</w:t>
            </w:r>
            <w:r w:rsidR="00574DAE" w:rsidRPr="00CF6FA9">
              <w:rPr>
                <w:rFonts w:asciiTheme="minorHAnsi" w:hAnsiTheme="minorHAnsi" w:cstheme="minorHAnsi"/>
                <w:color w:val="000000"/>
              </w:rPr>
              <w:t xml:space="preserve">hareholding information of the </w:t>
            </w:r>
            <w:r w:rsidR="001D3CED" w:rsidRPr="00CF6FA9">
              <w:rPr>
                <w:rFonts w:asciiTheme="minorHAnsi" w:hAnsiTheme="minorHAnsi" w:cstheme="minorHAnsi"/>
                <w:color w:val="000000"/>
              </w:rPr>
              <w:t>organisation</w:t>
            </w:r>
            <w:r w:rsidR="00574DAE" w:rsidRPr="00CF6FA9">
              <w:rPr>
                <w:rFonts w:asciiTheme="minorHAnsi" w:hAnsiTheme="minorHAnsi" w:cstheme="minorHAnsi"/>
                <w:color w:val="000000"/>
              </w:rPr>
              <w:t>;</w:t>
            </w:r>
          </w:p>
          <w:p w:rsidR="00574DAE" w:rsidRPr="00CF6FA9" w:rsidRDefault="00E42429" w:rsidP="0045177A">
            <w:pPr>
              <w:numPr>
                <w:ilvl w:val="0"/>
                <w:numId w:val="18"/>
              </w:numPr>
              <w:autoSpaceDE w:val="0"/>
              <w:autoSpaceDN w:val="0"/>
              <w:adjustRightInd w:val="0"/>
              <w:spacing w:after="100" w:afterAutospacing="1"/>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CF6FA9">
              <w:rPr>
                <w:rFonts w:asciiTheme="minorHAnsi" w:hAnsiTheme="minorHAnsi" w:cstheme="minorHAnsi"/>
                <w:color w:val="000000"/>
              </w:rPr>
              <w:t>d</w:t>
            </w:r>
            <w:r w:rsidR="00574DAE" w:rsidRPr="00CF6FA9">
              <w:rPr>
                <w:rFonts w:asciiTheme="minorHAnsi" w:hAnsiTheme="minorHAnsi" w:cstheme="minorHAnsi"/>
                <w:color w:val="000000"/>
              </w:rPr>
              <w:t>eclaration of interests from shareholders;</w:t>
            </w:r>
          </w:p>
          <w:p w:rsidR="00574DAE" w:rsidRPr="00CF6FA9" w:rsidRDefault="00574DAE" w:rsidP="0045177A">
            <w:pPr>
              <w:numPr>
                <w:ilvl w:val="0"/>
                <w:numId w:val="18"/>
              </w:numPr>
              <w:autoSpaceDE w:val="0"/>
              <w:autoSpaceDN w:val="0"/>
              <w:adjustRightInd w:val="0"/>
              <w:spacing w:after="100" w:afterAutospacing="1"/>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CF6FA9">
              <w:rPr>
                <w:rFonts w:asciiTheme="minorHAnsi" w:hAnsiTheme="minorHAnsi" w:cstheme="minorHAnsi"/>
                <w:color w:val="000000"/>
              </w:rPr>
              <w:lastRenderedPageBreak/>
              <w:t>The auditor will also have to</w:t>
            </w:r>
            <w:r w:rsidR="00E42429" w:rsidRPr="00CF6FA9">
              <w:rPr>
                <w:rFonts w:asciiTheme="minorHAnsi" w:hAnsiTheme="minorHAnsi" w:cstheme="minorHAnsi"/>
                <w:color w:val="000000"/>
              </w:rPr>
              <w:t xml:space="preserve"> perform director</w:t>
            </w:r>
            <w:r w:rsidRPr="00CF6FA9">
              <w:rPr>
                <w:rFonts w:asciiTheme="minorHAnsi" w:hAnsiTheme="minorHAnsi" w:cstheme="minorHAnsi"/>
                <w:color w:val="000000"/>
              </w:rPr>
              <w:t xml:space="preserve"> searches in order to est</w:t>
            </w:r>
            <w:r w:rsidR="00E42429" w:rsidRPr="00CF6FA9">
              <w:rPr>
                <w:rFonts w:asciiTheme="minorHAnsi" w:hAnsiTheme="minorHAnsi" w:cstheme="minorHAnsi"/>
                <w:color w:val="000000"/>
              </w:rPr>
              <w:t>ablish any conflict of interest;</w:t>
            </w:r>
          </w:p>
          <w:p w:rsidR="00574DAE" w:rsidRPr="00CF6FA9" w:rsidRDefault="00E42429" w:rsidP="0045177A">
            <w:pPr>
              <w:numPr>
                <w:ilvl w:val="0"/>
                <w:numId w:val="18"/>
              </w:numPr>
              <w:autoSpaceDE w:val="0"/>
              <w:autoSpaceDN w:val="0"/>
              <w:adjustRightInd w:val="0"/>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US" w:eastAsia="en-ZA"/>
              </w:rPr>
            </w:pPr>
            <w:r w:rsidRPr="00CF6FA9">
              <w:rPr>
                <w:rFonts w:asciiTheme="minorHAnsi" w:eastAsia="Times New Roman" w:hAnsiTheme="minorHAnsi" w:cstheme="minorHAnsi"/>
                <w:lang w:val="en-US" w:eastAsia="en-ZA"/>
              </w:rPr>
              <w:t>l</w:t>
            </w:r>
            <w:r w:rsidR="00574DAE" w:rsidRPr="00CF6FA9">
              <w:rPr>
                <w:rFonts w:asciiTheme="minorHAnsi" w:eastAsia="Times New Roman" w:hAnsiTheme="minorHAnsi" w:cstheme="minorHAnsi"/>
                <w:lang w:val="en-US" w:eastAsia="en-ZA"/>
              </w:rPr>
              <w:t>atest mana</w:t>
            </w:r>
            <w:r w:rsidRPr="00CF6FA9">
              <w:rPr>
                <w:rFonts w:asciiTheme="minorHAnsi" w:eastAsia="Times New Roman" w:hAnsiTheme="minorHAnsi" w:cstheme="minorHAnsi"/>
                <w:lang w:val="en-US" w:eastAsia="en-ZA"/>
              </w:rPr>
              <w:t>gement accounts (if applicable);</w:t>
            </w:r>
          </w:p>
          <w:p w:rsidR="00574DAE" w:rsidRPr="00D9754A" w:rsidRDefault="00E42429" w:rsidP="0045177A">
            <w:pPr>
              <w:numPr>
                <w:ilvl w:val="0"/>
                <w:numId w:val="18"/>
              </w:numPr>
              <w:autoSpaceDE w:val="0"/>
              <w:autoSpaceDN w:val="0"/>
              <w:adjustRightInd w:val="0"/>
              <w:spacing w:after="100" w:afterAutospacing="1"/>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gramStart"/>
            <w:r>
              <w:rPr>
                <w:rFonts w:asciiTheme="minorHAnsi" w:eastAsia="Times New Roman" w:hAnsiTheme="minorHAnsi" w:cstheme="minorHAnsi"/>
                <w:lang w:val="en-US" w:eastAsia="en-ZA"/>
              </w:rPr>
              <w:t>l</w:t>
            </w:r>
            <w:r w:rsidR="00574DAE" w:rsidRPr="00D9754A">
              <w:rPr>
                <w:rFonts w:asciiTheme="minorHAnsi" w:eastAsia="Times New Roman" w:hAnsiTheme="minorHAnsi" w:cstheme="minorHAnsi"/>
                <w:lang w:val="en-US" w:eastAsia="en-ZA"/>
              </w:rPr>
              <w:t>atest</w:t>
            </w:r>
            <w:proofErr w:type="gramEnd"/>
            <w:r w:rsidR="00574DAE" w:rsidRPr="00D9754A">
              <w:rPr>
                <w:rFonts w:asciiTheme="minorHAnsi" w:eastAsia="Times New Roman" w:hAnsiTheme="minorHAnsi" w:cstheme="minorHAnsi"/>
                <w:lang w:val="en-US" w:eastAsia="en-ZA"/>
              </w:rPr>
              <w:t xml:space="preserve"> annual </w:t>
            </w:r>
            <w:r w:rsidR="00CF6FA9">
              <w:rPr>
                <w:rFonts w:asciiTheme="minorHAnsi" w:eastAsia="Times New Roman" w:hAnsiTheme="minorHAnsi" w:cstheme="minorHAnsi"/>
                <w:lang w:val="en-US" w:eastAsia="en-ZA"/>
              </w:rPr>
              <w:t xml:space="preserve">audited </w:t>
            </w:r>
            <w:r w:rsidR="00574DAE" w:rsidRPr="00D9754A">
              <w:rPr>
                <w:rFonts w:asciiTheme="minorHAnsi" w:eastAsia="Times New Roman" w:hAnsiTheme="minorHAnsi" w:cstheme="minorHAnsi"/>
                <w:lang w:val="en-US" w:eastAsia="en-ZA"/>
              </w:rPr>
              <w:t>financial statements (if applicable).</w:t>
            </w:r>
            <w:r w:rsidR="00574DAE" w:rsidRPr="00D9754A">
              <w:rPr>
                <w:rFonts w:asciiTheme="minorHAnsi" w:hAnsiTheme="minorHAnsi" w:cstheme="minorHAnsi"/>
              </w:rPr>
              <w:t xml:space="preserve"> </w:t>
            </w:r>
          </w:p>
        </w:tc>
      </w:tr>
      <w:tr w:rsidR="00574DAE" w:rsidRPr="00D9754A" w:rsidTr="00451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pct"/>
          </w:tcPr>
          <w:p w:rsidR="00574DAE" w:rsidRPr="00D9754A" w:rsidRDefault="00574DAE" w:rsidP="004B4973">
            <w:pPr>
              <w:contextualSpacing/>
              <w:jc w:val="both"/>
              <w:rPr>
                <w:rFonts w:asciiTheme="minorHAnsi" w:hAnsiTheme="minorHAnsi" w:cstheme="minorHAnsi"/>
              </w:rPr>
            </w:pPr>
            <w:r w:rsidRPr="00D9754A">
              <w:rPr>
                <w:rFonts w:asciiTheme="minorHAnsi" w:hAnsiTheme="minorHAnsi" w:cstheme="minorHAnsi"/>
              </w:rPr>
              <w:lastRenderedPageBreak/>
              <w:t>Industry experience</w:t>
            </w:r>
          </w:p>
        </w:tc>
        <w:tc>
          <w:tcPr>
            <w:tcW w:w="3469" w:type="pct"/>
          </w:tcPr>
          <w:p w:rsidR="00574DAE" w:rsidRPr="00D9754A" w:rsidRDefault="00574DAE" w:rsidP="004B4973">
            <w:pPr>
              <w:numPr>
                <w:ilvl w:val="0"/>
                <w:numId w:val="34"/>
              </w:numPr>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9754A">
              <w:rPr>
                <w:rFonts w:asciiTheme="minorHAnsi" w:hAnsiTheme="minorHAnsi" w:cstheme="minorHAnsi"/>
              </w:rPr>
              <w:t>Review and evaluate the applicant’s experience in the financial ser</w:t>
            </w:r>
            <w:r w:rsidR="00B13062">
              <w:rPr>
                <w:rFonts w:asciiTheme="minorHAnsi" w:hAnsiTheme="minorHAnsi" w:cstheme="minorHAnsi"/>
              </w:rPr>
              <w:t>vices or consumer credit market.</w:t>
            </w:r>
          </w:p>
          <w:p w:rsidR="00574DAE" w:rsidRPr="00D9754A" w:rsidRDefault="00574DAE" w:rsidP="004B4973">
            <w:pPr>
              <w:ind w:left="36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574DAE" w:rsidRPr="00D9754A" w:rsidRDefault="00574DAE" w:rsidP="004B4973">
            <w:pPr>
              <w:numPr>
                <w:ilvl w:val="0"/>
                <w:numId w:val="36"/>
              </w:numPr>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u w:val="single"/>
              </w:rPr>
            </w:pPr>
            <w:r w:rsidRPr="00D9754A">
              <w:rPr>
                <w:rFonts w:asciiTheme="minorHAnsi" w:hAnsiTheme="minorHAnsi" w:cstheme="minorHAnsi"/>
                <w:b/>
                <w:u w:val="single"/>
              </w:rPr>
              <w:t xml:space="preserve">Education </w:t>
            </w:r>
          </w:p>
          <w:p w:rsidR="00574DAE" w:rsidRPr="00D9754A" w:rsidRDefault="00574DAE" w:rsidP="004B4973">
            <w:pPr>
              <w:ind w:firstLine="7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u w:val="single"/>
              </w:rPr>
            </w:pPr>
          </w:p>
          <w:p w:rsidR="00574DAE" w:rsidRPr="00D9754A" w:rsidRDefault="00574DAE" w:rsidP="00E42429">
            <w:pPr>
              <w:numPr>
                <w:ilvl w:val="0"/>
                <w:numId w:val="19"/>
              </w:numPr>
              <w:ind w:left="1179" w:hanging="425"/>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9754A">
              <w:rPr>
                <w:rFonts w:asciiTheme="minorHAnsi" w:hAnsiTheme="minorHAnsi" w:cstheme="minorHAnsi"/>
              </w:rPr>
              <w:t>The PDA must maintain and impose appropriate qualification requirements for its employees or contractors who will have authority to represent it in any function of its business of collection and payment distribution;</w:t>
            </w:r>
          </w:p>
          <w:p w:rsidR="00574DAE" w:rsidRPr="00D9754A" w:rsidRDefault="00574DAE" w:rsidP="00E42429">
            <w:pPr>
              <w:numPr>
                <w:ilvl w:val="0"/>
                <w:numId w:val="19"/>
              </w:numPr>
              <w:ind w:left="1179" w:hanging="425"/>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9754A">
              <w:rPr>
                <w:rFonts w:asciiTheme="minorHAnsi" w:hAnsiTheme="minorHAnsi" w:cstheme="minorHAnsi"/>
              </w:rPr>
              <w:t xml:space="preserve">Applicant’s commitment in respect of completion of a payment distribution training </w:t>
            </w:r>
            <w:r w:rsidR="00801F0B">
              <w:rPr>
                <w:rFonts w:asciiTheme="minorHAnsi" w:hAnsiTheme="minorHAnsi" w:cstheme="minorHAnsi"/>
              </w:rPr>
              <w:t>program</w:t>
            </w:r>
            <w:r w:rsidRPr="00D9754A">
              <w:rPr>
                <w:rFonts w:asciiTheme="minorHAnsi" w:hAnsiTheme="minorHAnsi" w:cstheme="minorHAnsi"/>
              </w:rPr>
              <w:t xml:space="preserve"> approved by the NCR and provided by an accredited training institution. The training </w:t>
            </w:r>
            <w:r w:rsidR="00801F0B">
              <w:rPr>
                <w:rFonts w:asciiTheme="minorHAnsi" w:hAnsiTheme="minorHAnsi" w:cstheme="minorHAnsi"/>
              </w:rPr>
              <w:t>program</w:t>
            </w:r>
            <w:r w:rsidRPr="00D9754A">
              <w:rPr>
                <w:rFonts w:asciiTheme="minorHAnsi" w:hAnsiTheme="minorHAnsi" w:cstheme="minorHAnsi"/>
              </w:rPr>
              <w:t xml:space="preserve"> must be completed within six (6) months after the PDA has been registered by the National Credit Regulator. </w:t>
            </w:r>
          </w:p>
          <w:p w:rsidR="00574DAE" w:rsidRPr="00D9754A" w:rsidRDefault="00574DAE" w:rsidP="004B4973">
            <w:pPr>
              <w:ind w:left="72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574DAE" w:rsidRPr="00D9754A" w:rsidRDefault="00574DAE" w:rsidP="004B4973">
            <w:pPr>
              <w:ind w:firstLine="3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u w:val="single"/>
              </w:rPr>
            </w:pPr>
            <w:r w:rsidRPr="00D9754A">
              <w:rPr>
                <w:rFonts w:asciiTheme="minorHAnsi" w:hAnsiTheme="minorHAnsi" w:cstheme="minorHAnsi"/>
              </w:rPr>
              <w:t>2.</w:t>
            </w:r>
            <w:r w:rsidRPr="00D9754A">
              <w:rPr>
                <w:rFonts w:asciiTheme="minorHAnsi" w:hAnsiTheme="minorHAnsi" w:cstheme="minorHAnsi"/>
              </w:rPr>
              <w:tab/>
            </w:r>
            <w:r w:rsidRPr="00D9754A">
              <w:rPr>
                <w:rFonts w:asciiTheme="minorHAnsi" w:hAnsiTheme="minorHAnsi" w:cstheme="minorHAnsi"/>
                <w:b/>
                <w:u w:val="single"/>
              </w:rPr>
              <w:t xml:space="preserve">Experience </w:t>
            </w:r>
          </w:p>
          <w:p w:rsidR="00574DAE" w:rsidRPr="00D9754A" w:rsidRDefault="00574DAE" w:rsidP="004B497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u w:val="single"/>
              </w:rPr>
            </w:pPr>
          </w:p>
          <w:p w:rsidR="00574DAE" w:rsidRPr="00D9754A" w:rsidRDefault="00574DAE" w:rsidP="00E42429">
            <w:pPr>
              <w:numPr>
                <w:ilvl w:val="0"/>
                <w:numId w:val="20"/>
              </w:numPr>
              <w:ind w:left="1179" w:hanging="436"/>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9754A">
              <w:rPr>
                <w:rFonts w:asciiTheme="minorHAnsi" w:hAnsiTheme="minorHAnsi" w:cstheme="minorHAnsi"/>
              </w:rPr>
              <w:t>The PDA must have an executive director:-</w:t>
            </w:r>
          </w:p>
          <w:p w:rsidR="00574DAE" w:rsidRPr="00CF6FA9" w:rsidRDefault="00E42429" w:rsidP="00E42429">
            <w:pPr>
              <w:numPr>
                <w:ilvl w:val="0"/>
                <w:numId w:val="22"/>
              </w:numPr>
              <w:tabs>
                <w:tab w:val="left" w:pos="2062"/>
              </w:tabs>
              <w:ind w:left="1920" w:hanging="741"/>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F6FA9">
              <w:rPr>
                <w:rFonts w:asciiTheme="minorHAnsi" w:hAnsiTheme="minorHAnsi" w:cstheme="minorHAnsi"/>
              </w:rPr>
              <w:t>r</w:t>
            </w:r>
            <w:r w:rsidR="00574DAE" w:rsidRPr="00CF6FA9">
              <w:rPr>
                <w:rFonts w:asciiTheme="minorHAnsi" w:hAnsiTheme="minorHAnsi" w:cstheme="minorHAnsi"/>
              </w:rPr>
              <w:t xml:space="preserve">esponsible for the day to day operations, with five (5) </w:t>
            </w:r>
            <w:proofErr w:type="spellStart"/>
            <w:r w:rsidR="00574DAE" w:rsidRPr="00CF6FA9">
              <w:rPr>
                <w:rFonts w:asciiTheme="minorHAnsi" w:hAnsiTheme="minorHAnsi" w:cstheme="minorHAnsi"/>
              </w:rPr>
              <w:t>years experience</w:t>
            </w:r>
            <w:proofErr w:type="spellEnd"/>
            <w:r w:rsidR="00574DAE" w:rsidRPr="00CF6FA9">
              <w:rPr>
                <w:rFonts w:asciiTheme="minorHAnsi" w:hAnsiTheme="minorHAnsi" w:cstheme="minorHAnsi"/>
              </w:rPr>
              <w:t xml:space="preserve"> in dealing </w:t>
            </w:r>
            <w:r w:rsidRPr="00CF6FA9">
              <w:rPr>
                <w:rFonts w:asciiTheme="minorHAnsi" w:hAnsiTheme="minorHAnsi" w:cstheme="minorHAnsi"/>
              </w:rPr>
              <w:t>with the business of collecting</w:t>
            </w:r>
            <w:r w:rsidR="00574DAE" w:rsidRPr="00CF6FA9">
              <w:rPr>
                <w:rFonts w:asciiTheme="minorHAnsi" w:hAnsiTheme="minorHAnsi" w:cstheme="minorHAnsi"/>
              </w:rPr>
              <w:t>, distributing payme</w:t>
            </w:r>
            <w:r w:rsidRPr="00CF6FA9">
              <w:rPr>
                <w:rFonts w:asciiTheme="minorHAnsi" w:hAnsiTheme="minorHAnsi" w:cstheme="minorHAnsi"/>
              </w:rPr>
              <w:t>nts</w:t>
            </w:r>
            <w:r w:rsidR="00574DAE" w:rsidRPr="00CF6FA9">
              <w:rPr>
                <w:rFonts w:asciiTheme="minorHAnsi" w:hAnsiTheme="minorHAnsi" w:cstheme="minorHAnsi"/>
              </w:rPr>
              <w:t>, accounting or financial services;</w:t>
            </w:r>
          </w:p>
          <w:p w:rsidR="00574DAE" w:rsidRPr="00CF6FA9" w:rsidRDefault="00E42429" w:rsidP="00E42429">
            <w:pPr>
              <w:numPr>
                <w:ilvl w:val="0"/>
                <w:numId w:val="22"/>
              </w:numPr>
              <w:tabs>
                <w:tab w:val="left" w:pos="1778"/>
                <w:tab w:val="left" w:pos="2062"/>
              </w:tabs>
              <w:ind w:left="1920" w:hanging="741"/>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u w:val="single"/>
              </w:rPr>
            </w:pPr>
            <w:r w:rsidRPr="00CF6FA9">
              <w:rPr>
                <w:rFonts w:asciiTheme="minorHAnsi" w:hAnsiTheme="minorHAnsi" w:cstheme="minorHAnsi"/>
              </w:rPr>
              <w:t xml:space="preserve">  </w:t>
            </w:r>
            <w:proofErr w:type="gramStart"/>
            <w:r w:rsidRPr="00CF6FA9">
              <w:rPr>
                <w:rFonts w:asciiTheme="minorHAnsi" w:hAnsiTheme="minorHAnsi" w:cstheme="minorHAnsi"/>
              </w:rPr>
              <w:t>w</w:t>
            </w:r>
            <w:r w:rsidR="00574DAE" w:rsidRPr="00CF6FA9">
              <w:rPr>
                <w:rFonts w:asciiTheme="minorHAnsi" w:hAnsiTheme="minorHAnsi" w:cstheme="minorHAnsi"/>
              </w:rPr>
              <w:t>ho</w:t>
            </w:r>
            <w:proofErr w:type="gramEnd"/>
            <w:r w:rsidR="00574DAE" w:rsidRPr="00CF6FA9">
              <w:rPr>
                <w:rFonts w:asciiTheme="minorHAnsi" w:hAnsiTheme="minorHAnsi" w:cstheme="minorHAnsi"/>
              </w:rPr>
              <w:t xml:space="preserve"> is a person with good record of managing the finances of the company. </w:t>
            </w:r>
          </w:p>
          <w:p w:rsidR="00574DAE" w:rsidRPr="00CF6FA9" w:rsidRDefault="00574DAE" w:rsidP="004B497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u w:val="single"/>
              </w:rPr>
            </w:pPr>
          </w:p>
          <w:p w:rsidR="00574DAE" w:rsidRPr="00CF6FA9" w:rsidRDefault="00574DAE" w:rsidP="004B4973">
            <w:pPr>
              <w:ind w:firstLine="3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u w:val="single"/>
              </w:rPr>
            </w:pPr>
            <w:r w:rsidRPr="00CF6FA9">
              <w:rPr>
                <w:rFonts w:asciiTheme="minorHAnsi" w:hAnsiTheme="minorHAnsi" w:cstheme="minorHAnsi"/>
              </w:rPr>
              <w:t>3.</w:t>
            </w:r>
            <w:r w:rsidRPr="00CF6FA9">
              <w:rPr>
                <w:rFonts w:asciiTheme="minorHAnsi" w:hAnsiTheme="minorHAnsi" w:cstheme="minorHAnsi"/>
              </w:rPr>
              <w:tab/>
            </w:r>
            <w:r w:rsidRPr="00CF6FA9">
              <w:rPr>
                <w:rFonts w:asciiTheme="minorHAnsi" w:hAnsiTheme="minorHAnsi" w:cstheme="minorHAnsi"/>
                <w:b/>
                <w:u w:val="single"/>
              </w:rPr>
              <w:t xml:space="preserve">Competence </w:t>
            </w:r>
          </w:p>
          <w:p w:rsidR="00574DAE" w:rsidRPr="00CF6FA9" w:rsidRDefault="00574DAE" w:rsidP="004B497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u w:val="single"/>
              </w:rPr>
            </w:pPr>
          </w:p>
          <w:p w:rsidR="00574DAE" w:rsidRPr="00CF6FA9" w:rsidRDefault="00574DAE" w:rsidP="00E42429">
            <w:pPr>
              <w:numPr>
                <w:ilvl w:val="0"/>
                <w:numId w:val="21"/>
              </w:numPr>
              <w:ind w:left="1179" w:hanging="425"/>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u w:val="single"/>
              </w:rPr>
            </w:pPr>
            <w:r w:rsidRPr="00CF6FA9">
              <w:rPr>
                <w:rFonts w:asciiTheme="minorHAnsi" w:hAnsiTheme="minorHAnsi" w:cstheme="minorHAnsi"/>
              </w:rPr>
              <w:t>A person applying to be registered as a PDA must :-</w:t>
            </w:r>
          </w:p>
          <w:p w:rsidR="00574DAE" w:rsidRPr="00CF6FA9" w:rsidRDefault="00E42429" w:rsidP="00E42429">
            <w:pPr>
              <w:numPr>
                <w:ilvl w:val="0"/>
                <w:numId w:val="23"/>
              </w:numPr>
              <w:tabs>
                <w:tab w:val="left" w:pos="2203"/>
              </w:tabs>
              <w:ind w:left="1888" w:hanging="709"/>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F6FA9">
              <w:rPr>
                <w:rFonts w:asciiTheme="minorHAnsi" w:hAnsiTheme="minorHAnsi" w:cstheme="minorHAnsi"/>
              </w:rPr>
              <w:t>have sufficient human</w:t>
            </w:r>
            <w:r w:rsidR="00574DAE" w:rsidRPr="00CF6FA9">
              <w:rPr>
                <w:rFonts w:asciiTheme="minorHAnsi" w:hAnsiTheme="minorHAnsi" w:cstheme="minorHAnsi"/>
              </w:rPr>
              <w:t>, finan</w:t>
            </w:r>
            <w:r w:rsidRPr="00CF6FA9">
              <w:rPr>
                <w:rFonts w:asciiTheme="minorHAnsi" w:hAnsiTheme="minorHAnsi" w:cstheme="minorHAnsi"/>
              </w:rPr>
              <w:t>cial and operational  resources</w:t>
            </w:r>
            <w:r w:rsidR="00574DAE" w:rsidRPr="00CF6FA9">
              <w:rPr>
                <w:rFonts w:asciiTheme="minorHAnsi" w:hAnsiTheme="minorHAnsi" w:cstheme="minorHAnsi"/>
              </w:rPr>
              <w:t xml:space="preserve"> to car</w:t>
            </w:r>
            <w:r w:rsidRPr="00CF6FA9">
              <w:rPr>
                <w:rFonts w:asciiTheme="minorHAnsi" w:hAnsiTheme="minorHAnsi" w:cstheme="minorHAnsi"/>
              </w:rPr>
              <w:t>ry out the functions of</w:t>
            </w:r>
            <w:r w:rsidR="00574DAE" w:rsidRPr="00CF6FA9">
              <w:rPr>
                <w:rFonts w:asciiTheme="minorHAnsi" w:hAnsiTheme="minorHAnsi" w:cstheme="minorHAnsi"/>
              </w:rPr>
              <w:t xml:space="preserve"> </w:t>
            </w:r>
            <w:r w:rsidRPr="00CF6FA9">
              <w:rPr>
                <w:rFonts w:asciiTheme="minorHAnsi" w:hAnsiTheme="minorHAnsi" w:cstheme="minorHAnsi"/>
              </w:rPr>
              <w:t xml:space="preserve">a </w:t>
            </w:r>
            <w:r w:rsidR="00574DAE" w:rsidRPr="00CF6FA9">
              <w:rPr>
                <w:rFonts w:asciiTheme="minorHAnsi" w:hAnsiTheme="minorHAnsi" w:cstheme="minorHAnsi"/>
              </w:rPr>
              <w:t xml:space="preserve">PDA </w:t>
            </w:r>
            <w:r w:rsidRPr="00CF6FA9">
              <w:rPr>
                <w:rFonts w:asciiTheme="minorHAnsi" w:hAnsiTheme="minorHAnsi" w:cstheme="minorHAnsi"/>
              </w:rPr>
              <w:t xml:space="preserve"> </w:t>
            </w:r>
            <w:r w:rsidR="00574DAE" w:rsidRPr="00CF6FA9">
              <w:rPr>
                <w:rFonts w:asciiTheme="minorHAnsi" w:hAnsiTheme="minorHAnsi" w:cstheme="minorHAnsi"/>
              </w:rPr>
              <w:t xml:space="preserve">efficiently  and effectively; </w:t>
            </w:r>
          </w:p>
          <w:p w:rsidR="00574DAE" w:rsidRPr="00CF6FA9" w:rsidRDefault="00574DAE" w:rsidP="00E42429">
            <w:pPr>
              <w:numPr>
                <w:ilvl w:val="0"/>
                <w:numId w:val="23"/>
              </w:numPr>
              <w:tabs>
                <w:tab w:val="left" w:pos="2203"/>
              </w:tabs>
              <w:ind w:left="1888" w:hanging="709"/>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F6FA9">
              <w:rPr>
                <w:rFonts w:asciiTheme="minorHAnsi" w:hAnsiTheme="minorHAnsi" w:cstheme="minorHAnsi"/>
              </w:rPr>
              <w:t>put in place adequate resources, systems and procedures to carry out the function of payment distribution efficiently and effectively;</w:t>
            </w:r>
          </w:p>
          <w:p w:rsidR="00574DAE" w:rsidRPr="00CF6FA9" w:rsidRDefault="00E42429" w:rsidP="00E42429">
            <w:pPr>
              <w:numPr>
                <w:ilvl w:val="0"/>
                <w:numId w:val="23"/>
              </w:numPr>
              <w:tabs>
                <w:tab w:val="left" w:pos="2203"/>
              </w:tabs>
              <w:ind w:left="1888" w:hanging="709"/>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F6FA9">
              <w:rPr>
                <w:rFonts w:asciiTheme="minorHAnsi" w:hAnsiTheme="minorHAnsi" w:cstheme="minorHAnsi"/>
              </w:rPr>
              <w:t>c</w:t>
            </w:r>
            <w:r w:rsidR="00574DAE" w:rsidRPr="00CF6FA9">
              <w:rPr>
                <w:rFonts w:asciiTheme="minorHAnsi" w:hAnsiTheme="minorHAnsi" w:cstheme="minorHAnsi"/>
              </w:rPr>
              <w:t>omply with the Broad-base Black Economic Empowerment Act, 2003 (</w:t>
            </w:r>
            <w:r w:rsidR="00BC778A">
              <w:rPr>
                <w:rFonts w:asciiTheme="minorHAnsi" w:hAnsiTheme="minorHAnsi" w:cstheme="minorHAnsi"/>
              </w:rPr>
              <w:t xml:space="preserve">Act </w:t>
            </w:r>
            <w:r w:rsidR="00574DAE" w:rsidRPr="00CF6FA9">
              <w:rPr>
                <w:rFonts w:asciiTheme="minorHAnsi" w:hAnsiTheme="minorHAnsi" w:cstheme="minorHAnsi"/>
              </w:rPr>
              <w:t>53 of 2003) as amended;</w:t>
            </w:r>
          </w:p>
          <w:p w:rsidR="00574DAE" w:rsidRPr="00CF6FA9" w:rsidRDefault="00E42429" w:rsidP="00E42429">
            <w:pPr>
              <w:numPr>
                <w:ilvl w:val="0"/>
                <w:numId w:val="23"/>
              </w:numPr>
              <w:tabs>
                <w:tab w:val="left" w:pos="2203"/>
              </w:tabs>
              <w:ind w:left="1888" w:hanging="709"/>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F6FA9">
              <w:rPr>
                <w:rFonts w:asciiTheme="minorHAnsi" w:hAnsiTheme="minorHAnsi" w:cstheme="minorHAnsi"/>
              </w:rPr>
              <w:t>b</w:t>
            </w:r>
            <w:r w:rsidR="00574DAE" w:rsidRPr="00CF6FA9">
              <w:rPr>
                <w:rFonts w:asciiTheme="minorHAnsi" w:hAnsiTheme="minorHAnsi" w:cstheme="minorHAnsi"/>
              </w:rPr>
              <w:t>e registered with the South African Revenue Services and have a valid tax clearance certificate;</w:t>
            </w:r>
          </w:p>
          <w:p w:rsidR="00574DAE" w:rsidRPr="00CF6FA9" w:rsidRDefault="00E42429" w:rsidP="00E42429">
            <w:pPr>
              <w:numPr>
                <w:ilvl w:val="0"/>
                <w:numId w:val="23"/>
              </w:numPr>
              <w:tabs>
                <w:tab w:val="left" w:pos="2203"/>
              </w:tabs>
              <w:ind w:left="1888" w:hanging="709"/>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F6FA9">
              <w:rPr>
                <w:rFonts w:asciiTheme="minorHAnsi" w:hAnsiTheme="minorHAnsi" w:cstheme="minorHAnsi"/>
              </w:rPr>
              <w:t>b</w:t>
            </w:r>
            <w:r w:rsidR="00574DAE" w:rsidRPr="00CF6FA9">
              <w:rPr>
                <w:rFonts w:asciiTheme="minorHAnsi" w:hAnsiTheme="minorHAnsi" w:cstheme="minorHAnsi"/>
              </w:rPr>
              <w:t xml:space="preserve">e a company incorporated in terms of the </w:t>
            </w:r>
            <w:r w:rsidRPr="00CF6FA9">
              <w:rPr>
                <w:rFonts w:asciiTheme="minorHAnsi" w:hAnsiTheme="minorHAnsi" w:cstheme="minorHAnsi"/>
              </w:rPr>
              <w:t>Companies A</w:t>
            </w:r>
            <w:r w:rsidR="00574DAE" w:rsidRPr="00CF6FA9">
              <w:rPr>
                <w:rFonts w:asciiTheme="minorHAnsi" w:hAnsiTheme="minorHAnsi" w:cstheme="minorHAnsi"/>
              </w:rPr>
              <w:t>ct, 2008 (</w:t>
            </w:r>
            <w:r w:rsidRPr="00CF6FA9">
              <w:rPr>
                <w:rFonts w:asciiTheme="minorHAnsi" w:hAnsiTheme="minorHAnsi" w:cstheme="minorHAnsi"/>
              </w:rPr>
              <w:t xml:space="preserve">Act 71 of 2008) or Close </w:t>
            </w:r>
            <w:r w:rsidRPr="00CF6FA9">
              <w:rPr>
                <w:rFonts w:asciiTheme="minorHAnsi" w:hAnsiTheme="minorHAnsi" w:cstheme="minorHAnsi"/>
              </w:rPr>
              <w:lastRenderedPageBreak/>
              <w:t>corporations Act, 1984 (A</w:t>
            </w:r>
            <w:r w:rsidR="00574DAE" w:rsidRPr="00CF6FA9">
              <w:rPr>
                <w:rFonts w:asciiTheme="minorHAnsi" w:hAnsiTheme="minorHAnsi" w:cstheme="minorHAnsi"/>
              </w:rPr>
              <w:t>ct 69 of 1984)</w:t>
            </w:r>
            <w:r w:rsidRPr="00CF6FA9">
              <w:rPr>
                <w:rFonts w:asciiTheme="minorHAnsi" w:hAnsiTheme="minorHAnsi" w:cstheme="minorHAnsi"/>
              </w:rPr>
              <w:t xml:space="preserve"> and C</w:t>
            </w:r>
            <w:r w:rsidR="00574DAE" w:rsidRPr="00CF6FA9">
              <w:rPr>
                <w:rFonts w:asciiTheme="minorHAnsi" w:hAnsiTheme="minorHAnsi" w:cstheme="minorHAnsi"/>
              </w:rPr>
              <w:t>ooperatives Act</w:t>
            </w:r>
            <w:r w:rsidRPr="00CF6FA9">
              <w:rPr>
                <w:rFonts w:asciiTheme="minorHAnsi" w:hAnsiTheme="minorHAnsi" w:cstheme="minorHAnsi"/>
              </w:rPr>
              <w:t>,</w:t>
            </w:r>
            <w:r w:rsidR="00574DAE" w:rsidRPr="00CF6FA9">
              <w:rPr>
                <w:rFonts w:asciiTheme="minorHAnsi" w:hAnsiTheme="minorHAnsi" w:cstheme="minorHAnsi"/>
              </w:rPr>
              <w:t xml:space="preserve"> 2005 (Act 14 of 2005);</w:t>
            </w:r>
          </w:p>
          <w:p w:rsidR="00574DAE" w:rsidRDefault="00D03EB0" w:rsidP="00D03EB0">
            <w:pPr>
              <w:numPr>
                <w:ilvl w:val="0"/>
                <w:numId w:val="23"/>
              </w:numPr>
              <w:tabs>
                <w:tab w:val="left" w:pos="2203"/>
              </w:tabs>
              <w:ind w:left="1888" w:hanging="709"/>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F6FA9">
              <w:rPr>
                <w:rFonts w:asciiTheme="minorHAnsi" w:hAnsiTheme="minorHAnsi" w:cstheme="minorHAnsi"/>
              </w:rPr>
              <w:t>h</w:t>
            </w:r>
            <w:r w:rsidR="00574DAE" w:rsidRPr="00CF6FA9">
              <w:rPr>
                <w:rFonts w:asciiTheme="minorHAnsi" w:hAnsiTheme="minorHAnsi" w:cstheme="minorHAnsi"/>
              </w:rPr>
              <w:t>ave a board of directors/members consisting of not less than three (3) non-executive directors, one of whom must be independent,</w:t>
            </w:r>
            <w:r w:rsidR="00574DAE" w:rsidRPr="00D03EB0">
              <w:rPr>
                <w:rFonts w:asciiTheme="minorHAnsi" w:hAnsiTheme="minorHAnsi" w:cstheme="minorHAnsi"/>
              </w:rPr>
              <w:t xml:space="preserve"> with qualifications and experience of not less than two (2) years in the accounting, auditing, or legal profession;</w:t>
            </w:r>
          </w:p>
          <w:p w:rsidR="00574DAE" w:rsidRPr="00D03EB0" w:rsidRDefault="00D03EB0" w:rsidP="00D03EB0">
            <w:pPr>
              <w:numPr>
                <w:ilvl w:val="0"/>
                <w:numId w:val="23"/>
              </w:numPr>
              <w:tabs>
                <w:tab w:val="left" w:pos="2203"/>
              </w:tabs>
              <w:ind w:left="1888" w:hanging="709"/>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gramStart"/>
            <w:r>
              <w:rPr>
                <w:rFonts w:asciiTheme="minorHAnsi" w:hAnsiTheme="minorHAnsi" w:cstheme="minorHAnsi"/>
              </w:rPr>
              <w:t>a</w:t>
            </w:r>
            <w:r w:rsidR="00574DAE" w:rsidRPr="00D03EB0">
              <w:rPr>
                <w:rFonts w:asciiTheme="minorHAnsi" w:hAnsiTheme="minorHAnsi" w:cstheme="minorHAnsi"/>
              </w:rPr>
              <w:t>pplicant</w:t>
            </w:r>
            <w:proofErr w:type="gramEnd"/>
            <w:r w:rsidR="00CF6FA9">
              <w:rPr>
                <w:rFonts w:asciiTheme="minorHAnsi" w:hAnsiTheme="minorHAnsi" w:cstheme="minorHAnsi"/>
              </w:rPr>
              <w:t xml:space="preserve"> </w:t>
            </w:r>
            <w:r w:rsidR="00574DAE" w:rsidRPr="00D03EB0">
              <w:rPr>
                <w:rFonts w:asciiTheme="minorHAnsi" w:hAnsiTheme="minorHAnsi" w:cstheme="minorHAnsi"/>
              </w:rPr>
              <w:t xml:space="preserve">must have adequate mechanisms in place to keep all payment records for at least </w:t>
            </w:r>
            <w:r>
              <w:rPr>
                <w:rFonts w:asciiTheme="minorHAnsi" w:hAnsiTheme="minorHAnsi" w:cstheme="minorHAnsi"/>
              </w:rPr>
              <w:t>five (5</w:t>
            </w:r>
            <w:r w:rsidR="00574DAE" w:rsidRPr="00D03EB0">
              <w:rPr>
                <w:rFonts w:asciiTheme="minorHAnsi" w:hAnsiTheme="minorHAnsi" w:cstheme="minorHAnsi"/>
              </w:rPr>
              <w:t>) years after the payment event.</w:t>
            </w:r>
          </w:p>
          <w:p w:rsidR="00574DAE" w:rsidRPr="00D9754A" w:rsidRDefault="00574DAE" w:rsidP="004B4973">
            <w:pPr>
              <w:ind w:left="720" w:hanging="3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9754A">
              <w:rPr>
                <w:rFonts w:asciiTheme="minorHAnsi" w:hAnsiTheme="minorHAnsi" w:cstheme="minorHAnsi"/>
              </w:rPr>
              <w:t>4.</w:t>
            </w:r>
            <w:r w:rsidRPr="00D9754A">
              <w:rPr>
                <w:rFonts w:asciiTheme="minorHAnsi" w:hAnsiTheme="minorHAnsi" w:cstheme="minorHAnsi"/>
              </w:rPr>
              <w:tab/>
              <w:t>The applicant must have a minimum capital amount of R5 million for investment in the establishment and operation of</w:t>
            </w:r>
            <w:r w:rsidR="00D03EB0">
              <w:rPr>
                <w:rFonts w:asciiTheme="minorHAnsi" w:hAnsiTheme="minorHAnsi" w:cstheme="minorHAnsi"/>
              </w:rPr>
              <w:t xml:space="preserve"> a </w:t>
            </w:r>
            <w:r w:rsidRPr="00D9754A">
              <w:rPr>
                <w:rFonts w:asciiTheme="minorHAnsi" w:hAnsiTheme="minorHAnsi" w:cstheme="minorHAnsi"/>
              </w:rPr>
              <w:t>PDA and proof of this amount must be provided in the f</w:t>
            </w:r>
            <w:r w:rsidR="00D03EB0">
              <w:rPr>
                <w:rFonts w:asciiTheme="minorHAnsi" w:hAnsiTheme="minorHAnsi" w:cstheme="minorHAnsi"/>
              </w:rPr>
              <w:t>orm of a bank guaranteed cheque</w:t>
            </w:r>
            <w:r w:rsidRPr="00D9754A">
              <w:rPr>
                <w:rFonts w:asciiTheme="minorHAnsi" w:hAnsiTheme="minorHAnsi" w:cstheme="minorHAnsi"/>
              </w:rPr>
              <w:t xml:space="preserve"> to the </w:t>
            </w:r>
            <w:r w:rsidRPr="00CF6FA9">
              <w:rPr>
                <w:rFonts w:asciiTheme="minorHAnsi" w:hAnsiTheme="minorHAnsi" w:cstheme="minorHAnsi"/>
              </w:rPr>
              <w:t>N</w:t>
            </w:r>
            <w:r w:rsidR="00CF6FA9" w:rsidRPr="00CF6FA9">
              <w:rPr>
                <w:rFonts w:asciiTheme="minorHAnsi" w:hAnsiTheme="minorHAnsi" w:cstheme="minorHAnsi"/>
              </w:rPr>
              <w:t xml:space="preserve">ational </w:t>
            </w:r>
            <w:r w:rsidR="00D03EB0" w:rsidRPr="00CF6FA9">
              <w:rPr>
                <w:rFonts w:asciiTheme="minorHAnsi" w:hAnsiTheme="minorHAnsi" w:cstheme="minorHAnsi"/>
              </w:rPr>
              <w:t>C</w:t>
            </w:r>
            <w:r w:rsidR="00CF6FA9" w:rsidRPr="00CF6FA9">
              <w:rPr>
                <w:rFonts w:asciiTheme="minorHAnsi" w:hAnsiTheme="minorHAnsi" w:cstheme="minorHAnsi"/>
              </w:rPr>
              <w:t xml:space="preserve">redit </w:t>
            </w:r>
            <w:r w:rsidR="00D03EB0" w:rsidRPr="00CF6FA9">
              <w:rPr>
                <w:rFonts w:asciiTheme="minorHAnsi" w:hAnsiTheme="minorHAnsi" w:cstheme="minorHAnsi"/>
              </w:rPr>
              <w:t>R</w:t>
            </w:r>
            <w:r w:rsidR="00CF6FA9" w:rsidRPr="00CF6FA9">
              <w:rPr>
                <w:rFonts w:asciiTheme="minorHAnsi" w:hAnsiTheme="minorHAnsi" w:cstheme="minorHAnsi"/>
              </w:rPr>
              <w:t>egulator</w:t>
            </w:r>
            <w:r w:rsidR="00CF6FA9">
              <w:rPr>
                <w:rFonts w:asciiTheme="minorHAnsi" w:hAnsiTheme="minorHAnsi" w:cstheme="minorHAnsi"/>
              </w:rPr>
              <w:t xml:space="preserve"> </w:t>
            </w:r>
            <w:r w:rsidRPr="00D9754A">
              <w:rPr>
                <w:rFonts w:asciiTheme="minorHAnsi" w:hAnsiTheme="minorHAnsi" w:cstheme="minorHAnsi"/>
              </w:rPr>
              <w:t xml:space="preserve">  at the time of the application.</w:t>
            </w:r>
          </w:p>
          <w:p w:rsidR="00574DAE" w:rsidRPr="00D9754A" w:rsidRDefault="00574DAE" w:rsidP="004B4973">
            <w:pPr>
              <w:ind w:left="720" w:hanging="3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9754A">
              <w:rPr>
                <w:rFonts w:asciiTheme="minorHAnsi" w:hAnsiTheme="minorHAnsi" w:cstheme="minorHAnsi"/>
              </w:rPr>
              <w:t>5.</w:t>
            </w:r>
            <w:r w:rsidRPr="00D9754A">
              <w:rPr>
                <w:rFonts w:asciiTheme="minorHAnsi" w:hAnsiTheme="minorHAnsi" w:cstheme="minorHAnsi"/>
              </w:rPr>
              <w:tab/>
              <w:t xml:space="preserve">The applicant must have sufficient insurance cover in place which is equivalent to the aggregate amount collected for distribution and adequate indemnity cover to compensate consumers and credit providers for any loss or damages occasioned by the conduct of the </w:t>
            </w:r>
            <w:r w:rsidR="00D03EB0">
              <w:rPr>
                <w:rFonts w:asciiTheme="minorHAnsi" w:hAnsiTheme="minorHAnsi" w:cstheme="minorHAnsi"/>
              </w:rPr>
              <w:t>PDA</w:t>
            </w:r>
            <w:r w:rsidRPr="00D9754A">
              <w:rPr>
                <w:rFonts w:asciiTheme="minorHAnsi" w:hAnsiTheme="minorHAnsi" w:cstheme="minorHAnsi"/>
              </w:rPr>
              <w:t>.</w:t>
            </w:r>
          </w:p>
          <w:p w:rsidR="00574DAE" w:rsidRPr="00D9754A" w:rsidRDefault="00574DAE" w:rsidP="004B4973">
            <w:pPr>
              <w:ind w:left="720" w:hanging="3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9754A">
              <w:rPr>
                <w:rFonts w:asciiTheme="minorHAnsi" w:hAnsiTheme="minorHAnsi" w:cstheme="minorHAnsi"/>
              </w:rPr>
              <w:t>6.</w:t>
            </w:r>
            <w:r w:rsidRPr="00D9754A">
              <w:rPr>
                <w:rFonts w:asciiTheme="minorHAnsi" w:hAnsiTheme="minorHAnsi" w:cstheme="minorHAnsi"/>
              </w:rPr>
              <w:tab/>
              <w:t>The applicant who conducts a debt counselling business must demonstrate that the business of debt counselling and payment distribution will be operationally independent of each other and managed independently by different persons and that the payment distribution is not made in respect of consumers under debt review in their debt counselling business.</w:t>
            </w:r>
          </w:p>
        </w:tc>
      </w:tr>
      <w:tr w:rsidR="00574DAE" w:rsidRPr="00D9754A" w:rsidTr="0045177A">
        <w:tc>
          <w:tcPr>
            <w:cnfStyle w:val="001000000000" w:firstRow="0" w:lastRow="0" w:firstColumn="1" w:lastColumn="0" w:oddVBand="0" w:evenVBand="0" w:oddHBand="0" w:evenHBand="0" w:firstRowFirstColumn="0" w:firstRowLastColumn="0" w:lastRowFirstColumn="0" w:lastRowLastColumn="0"/>
            <w:tcW w:w="1531" w:type="pct"/>
          </w:tcPr>
          <w:p w:rsidR="00574DAE" w:rsidRPr="00D9754A" w:rsidRDefault="00574DAE" w:rsidP="00C94A13">
            <w:pPr>
              <w:rPr>
                <w:rFonts w:asciiTheme="minorHAnsi" w:hAnsiTheme="minorHAnsi" w:cstheme="minorHAnsi"/>
              </w:rPr>
            </w:pPr>
            <w:r w:rsidRPr="00D9754A">
              <w:rPr>
                <w:rFonts w:asciiTheme="minorHAnsi" w:hAnsiTheme="minorHAnsi" w:cstheme="minorHAnsi"/>
              </w:rPr>
              <w:lastRenderedPageBreak/>
              <w:t>Other Policies and Procedures</w:t>
            </w:r>
          </w:p>
        </w:tc>
        <w:tc>
          <w:tcPr>
            <w:tcW w:w="3469" w:type="pct"/>
          </w:tcPr>
          <w:p w:rsidR="00D03EB0" w:rsidRPr="00D03EB0" w:rsidRDefault="00574DAE" w:rsidP="00D03EB0">
            <w:pPr>
              <w:numPr>
                <w:ilvl w:val="0"/>
                <w:numId w:val="34"/>
              </w:num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US" w:eastAsia="en-ZA"/>
              </w:rPr>
            </w:pPr>
            <w:r w:rsidRPr="00D9754A">
              <w:rPr>
                <w:rFonts w:asciiTheme="minorHAnsi" w:eastAsia="Times New Roman" w:hAnsiTheme="minorHAnsi" w:cstheme="minorHAnsi"/>
                <w:lang w:val="en-US" w:eastAsia="en-ZA"/>
              </w:rPr>
              <w:t>Copy of information security policy.</w:t>
            </w:r>
          </w:p>
          <w:p w:rsidR="00574DAE" w:rsidRPr="00D9754A" w:rsidRDefault="00574DAE" w:rsidP="00D03EB0">
            <w:pPr>
              <w:numPr>
                <w:ilvl w:val="0"/>
                <w:numId w:val="33"/>
              </w:num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US" w:eastAsia="en-ZA"/>
              </w:rPr>
            </w:pPr>
            <w:r w:rsidRPr="00D9754A">
              <w:rPr>
                <w:rFonts w:asciiTheme="minorHAnsi" w:eastAsia="Times New Roman" w:hAnsiTheme="minorHAnsi" w:cstheme="minorHAnsi"/>
                <w:lang w:val="en-US" w:eastAsia="en-ZA"/>
              </w:rPr>
              <w:t xml:space="preserve"> Business continuity management plan.</w:t>
            </w:r>
          </w:p>
          <w:p w:rsidR="00574DAE" w:rsidRPr="00D9754A" w:rsidRDefault="00574DAE" w:rsidP="00D03EB0">
            <w:pPr>
              <w:numPr>
                <w:ilvl w:val="0"/>
                <w:numId w:val="33"/>
              </w:num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US" w:eastAsia="en-ZA"/>
              </w:rPr>
            </w:pPr>
            <w:r w:rsidRPr="00D9754A">
              <w:rPr>
                <w:rFonts w:asciiTheme="minorHAnsi" w:eastAsia="Times New Roman" w:hAnsiTheme="minorHAnsi" w:cstheme="minorHAnsi"/>
                <w:lang w:val="en-US" w:eastAsia="en-ZA"/>
              </w:rPr>
              <w:t>Copy of disaster recovery plan.</w:t>
            </w:r>
          </w:p>
          <w:p w:rsidR="00574DAE" w:rsidRPr="00CF6FA9" w:rsidRDefault="00574DAE" w:rsidP="00D03EB0">
            <w:pPr>
              <w:numPr>
                <w:ilvl w:val="0"/>
                <w:numId w:val="33"/>
              </w:num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US" w:eastAsia="en-ZA"/>
              </w:rPr>
            </w:pPr>
            <w:r w:rsidRPr="00CF6FA9">
              <w:rPr>
                <w:rFonts w:asciiTheme="minorHAnsi" w:eastAsia="Times New Roman" w:hAnsiTheme="minorHAnsi" w:cstheme="minorHAnsi"/>
                <w:lang w:val="en-US" w:eastAsia="en-ZA"/>
              </w:rPr>
              <w:t xml:space="preserve">Copy of the policy and procedures for handling questions, concerns and complaints of consumers, alternative dispute resolution agents, debt counsellors or credit providers. </w:t>
            </w:r>
          </w:p>
          <w:p w:rsidR="00574DAE" w:rsidRPr="00D9754A" w:rsidRDefault="00574DAE" w:rsidP="00D03EB0">
            <w:pPr>
              <w:numPr>
                <w:ilvl w:val="0"/>
                <w:numId w:val="33"/>
              </w:num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US" w:eastAsia="en-ZA"/>
              </w:rPr>
            </w:pPr>
            <w:r w:rsidRPr="00D9754A">
              <w:rPr>
                <w:rFonts w:asciiTheme="minorHAnsi" w:eastAsia="Times New Roman" w:hAnsiTheme="minorHAnsi" w:cstheme="minorHAnsi"/>
                <w:lang w:val="en-US" w:eastAsia="en-ZA"/>
              </w:rPr>
              <w:t xml:space="preserve"> Fraud Prevention Policy.</w:t>
            </w:r>
          </w:p>
          <w:p w:rsidR="00574DAE" w:rsidRPr="00D9754A" w:rsidRDefault="00574DAE" w:rsidP="00D03EB0">
            <w:pPr>
              <w:numPr>
                <w:ilvl w:val="0"/>
                <w:numId w:val="33"/>
              </w:num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US" w:eastAsia="en-ZA"/>
              </w:rPr>
            </w:pPr>
            <w:r w:rsidRPr="00D9754A">
              <w:rPr>
                <w:rFonts w:asciiTheme="minorHAnsi" w:eastAsia="Times New Roman" w:hAnsiTheme="minorHAnsi" w:cstheme="minorHAnsi"/>
                <w:lang w:val="en-US" w:eastAsia="en-ZA"/>
              </w:rPr>
              <w:t>Human Resource policies.</w:t>
            </w:r>
          </w:p>
        </w:tc>
      </w:tr>
      <w:tr w:rsidR="00574DAE" w:rsidRPr="00D9754A" w:rsidTr="00451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pct"/>
          </w:tcPr>
          <w:p w:rsidR="00574DAE" w:rsidRPr="00D9754A" w:rsidRDefault="00574DAE" w:rsidP="004B4973">
            <w:pPr>
              <w:contextualSpacing/>
              <w:jc w:val="both"/>
              <w:rPr>
                <w:rFonts w:asciiTheme="minorHAnsi" w:hAnsiTheme="minorHAnsi" w:cstheme="minorHAnsi"/>
              </w:rPr>
            </w:pPr>
          </w:p>
        </w:tc>
        <w:tc>
          <w:tcPr>
            <w:tcW w:w="3469" w:type="pct"/>
          </w:tcPr>
          <w:p w:rsidR="00574DAE" w:rsidRPr="00D9754A" w:rsidRDefault="00574DAE" w:rsidP="00D03EB0">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rsidR="00574DAE" w:rsidRDefault="00574DAE" w:rsidP="004B4973">
      <w:pPr>
        <w:jc w:val="both"/>
        <w:rPr>
          <w:rFonts w:asciiTheme="minorHAnsi" w:hAnsiTheme="minorHAnsi" w:cstheme="minorHAnsi"/>
        </w:rPr>
      </w:pPr>
    </w:p>
    <w:p w:rsidR="00FB02F5" w:rsidRPr="00FB02F5" w:rsidRDefault="00FB02F5" w:rsidP="00FB02F5">
      <w:pPr>
        <w:spacing w:after="0" w:line="240" w:lineRule="auto"/>
        <w:jc w:val="both"/>
        <w:rPr>
          <w:rFonts w:asciiTheme="minorHAnsi" w:hAnsiTheme="minorHAnsi" w:cstheme="minorHAnsi"/>
          <w:b/>
          <w:bCs/>
          <w:lang w:val="en-US"/>
        </w:rPr>
      </w:pPr>
      <w:r w:rsidRPr="00FB02F5">
        <w:rPr>
          <w:rFonts w:asciiTheme="minorHAnsi" w:hAnsiTheme="minorHAnsi" w:cstheme="minorHAnsi"/>
          <w:b/>
          <w:bCs/>
          <w:lang w:val="en-US"/>
        </w:rPr>
        <w:t>NOTE:</w:t>
      </w:r>
    </w:p>
    <w:p w:rsidR="00FB02F5" w:rsidRPr="00D9754A" w:rsidRDefault="00FB02F5" w:rsidP="00FB02F5">
      <w:pPr>
        <w:spacing w:after="0" w:line="240" w:lineRule="auto"/>
        <w:jc w:val="both"/>
        <w:rPr>
          <w:rFonts w:asciiTheme="minorHAnsi" w:hAnsiTheme="minorHAnsi" w:cstheme="minorHAnsi"/>
          <w:b/>
        </w:rPr>
      </w:pPr>
      <w:r w:rsidRPr="00FB02F5">
        <w:rPr>
          <w:rFonts w:asciiTheme="minorHAnsi" w:hAnsiTheme="minorHAnsi" w:cstheme="minorHAnsi"/>
          <w:b/>
          <w:bCs/>
          <w:lang w:val="en-US"/>
        </w:rPr>
        <w:t xml:space="preserve">The appointed </w:t>
      </w:r>
      <w:r w:rsidR="005C4599">
        <w:rPr>
          <w:rFonts w:asciiTheme="minorHAnsi" w:hAnsiTheme="minorHAnsi" w:cstheme="minorHAnsi"/>
          <w:b/>
          <w:bCs/>
          <w:lang w:val="en-US"/>
        </w:rPr>
        <w:t xml:space="preserve">auditor </w:t>
      </w:r>
      <w:r w:rsidRPr="00FB02F5">
        <w:rPr>
          <w:rFonts w:asciiTheme="minorHAnsi" w:hAnsiTheme="minorHAnsi" w:cstheme="minorHAnsi"/>
          <w:b/>
          <w:bCs/>
          <w:lang w:val="en-US"/>
        </w:rPr>
        <w:t xml:space="preserve">will conduct the audit reviews on new applicants for registration as credit bureau </w:t>
      </w:r>
      <w:r>
        <w:rPr>
          <w:rFonts w:asciiTheme="minorHAnsi" w:hAnsiTheme="minorHAnsi" w:cstheme="minorHAnsi"/>
          <w:b/>
          <w:bCs/>
          <w:lang w:val="en-US"/>
        </w:rPr>
        <w:t xml:space="preserve">or payment distribution agent </w:t>
      </w:r>
      <w:r w:rsidRPr="00FB02F5">
        <w:rPr>
          <w:rFonts w:asciiTheme="minorHAnsi" w:hAnsiTheme="minorHAnsi" w:cstheme="minorHAnsi"/>
          <w:b/>
          <w:bCs/>
          <w:lang w:val="en-US"/>
        </w:rPr>
        <w:t>and provide independent assurance to the NCR on whether or not the applicants me</w:t>
      </w:r>
      <w:r>
        <w:rPr>
          <w:rFonts w:asciiTheme="minorHAnsi" w:hAnsiTheme="minorHAnsi" w:cstheme="minorHAnsi"/>
          <w:b/>
          <w:bCs/>
          <w:lang w:val="en-US"/>
        </w:rPr>
        <w:t>e</w:t>
      </w:r>
      <w:r w:rsidRPr="00FB02F5">
        <w:rPr>
          <w:rFonts w:asciiTheme="minorHAnsi" w:hAnsiTheme="minorHAnsi" w:cstheme="minorHAnsi"/>
          <w:b/>
          <w:bCs/>
          <w:lang w:val="en-US"/>
        </w:rPr>
        <w:t xml:space="preserve">t the above mentioned </w:t>
      </w:r>
      <w:proofErr w:type="spellStart"/>
      <w:r w:rsidRPr="00FB02F5">
        <w:rPr>
          <w:rFonts w:asciiTheme="minorHAnsi" w:hAnsiTheme="minorHAnsi" w:cstheme="minorHAnsi"/>
          <w:b/>
          <w:bCs/>
          <w:lang w:val="en-US"/>
        </w:rPr>
        <w:t>summarised</w:t>
      </w:r>
      <w:proofErr w:type="spellEnd"/>
      <w:r w:rsidRPr="00FB02F5">
        <w:rPr>
          <w:rFonts w:asciiTheme="minorHAnsi" w:hAnsiTheme="minorHAnsi" w:cstheme="minorHAnsi"/>
          <w:b/>
          <w:bCs/>
          <w:lang w:val="en-US"/>
        </w:rPr>
        <w:t xml:space="preserve"> minimum set requirement/criteria.</w:t>
      </w:r>
    </w:p>
    <w:p w:rsidR="00FB02F5" w:rsidRPr="00D9754A" w:rsidRDefault="00FB02F5" w:rsidP="00FB02F5">
      <w:pPr>
        <w:spacing w:line="360" w:lineRule="auto"/>
        <w:jc w:val="both"/>
        <w:rPr>
          <w:rFonts w:asciiTheme="minorHAnsi" w:hAnsiTheme="minorHAnsi" w:cstheme="minorHAnsi"/>
          <w:b/>
          <w:color w:val="000000"/>
          <w:u w:val="single"/>
        </w:rPr>
      </w:pPr>
    </w:p>
    <w:p w:rsidR="00FB02F5" w:rsidRPr="00D9754A" w:rsidRDefault="00FB02F5" w:rsidP="004B4973">
      <w:pPr>
        <w:jc w:val="both"/>
        <w:rPr>
          <w:rFonts w:asciiTheme="minorHAnsi" w:hAnsiTheme="minorHAnsi" w:cstheme="minorHAnsi"/>
        </w:rPr>
      </w:pPr>
    </w:p>
    <w:sectPr w:rsidR="00FB02F5" w:rsidRPr="00D9754A" w:rsidSect="00407B0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08B" w:rsidRDefault="0028608B" w:rsidP="00574DAE">
      <w:pPr>
        <w:spacing w:after="0" w:line="240" w:lineRule="auto"/>
      </w:pPr>
      <w:r>
        <w:separator/>
      </w:r>
    </w:p>
  </w:endnote>
  <w:endnote w:type="continuationSeparator" w:id="0">
    <w:p w:rsidR="0028608B" w:rsidRDefault="0028608B" w:rsidP="00574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3786783"/>
      <w:docPartObj>
        <w:docPartGallery w:val="Page Numbers (Bottom of Page)"/>
        <w:docPartUnique/>
      </w:docPartObj>
    </w:sdtPr>
    <w:sdtEndPr>
      <w:rPr>
        <w:noProof/>
      </w:rPr>
    </w:sdtEndPr>
    <w:sdtContent>
      <w:p w:rsidR="0045177A" w:rsidRDefault="0045177A">
        <w:pPr>
          <w:pStyle w:val="Footer"/>
          <w:jc w:val="right"/>
        </w:pPr>
        <w:r>
          <w:fldChar w:fldCharType="begin"/>
        </w:r>
        <w:r>
          <w:instrText xml:space="preserve"> PAGE   \* MERGEFORMAT </w:instrText>
        </w:r>
        <w:r>
          <w:fldChar w:fldCharType="separate"/>
        </w:r>
        <w:r w:rsidR="00B1338D">
          <w:rPr>
            <w:noProof/>
          </w:rPr>
          <w:t>2</w:t>
        </w:r>
        <w:r>
          <w:rPr>
            <w:noProof/>
          </w:rPr>
          <w:fldChar w:fldCharType="end"/>
        </w:r>
      </w:p>
    </w:sdtContent>
  </w:sdt>
  <w:p w:rsidR="0045177A" w:rsidRDefault="004517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08B" w:rsidRDefault="0028608B" w:rsidP="00574DAE">
      <w:pPr>
        <w:spacing w:after="0" w:line="240" w:lineRule="auto"/>
      </w:pPr>
      <w:r>
        <w:separator/>
      </w:r>
    </w:p>
  </w:footnote>
  <w:footnote w:type="continuationSeparator" w:id="0">
    <w:p w:rsidR="0028608B" w:rsidRDefault="0028608B" w:rsidP="00574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D2966"/>
    <w:multiLevelType w:val="hybridMultilevel"/>
    <w:tmpl w:val="34E46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C90E9A"/>
    <w:multiLevelType w:val="hybridMultilevel"/>
    <w:tmpl w:val="A7724EC6"/>
    <w:lvl w:ilvl="0" w:tplc="A4CE172E">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5534D5"/>
    <w:multiLevelType w:val="hybridMultilevel"/>
    <w:tmpl w:val="14D24172"/>
    <w:lvl w:ilvl="0" w:tplc="C554D5BE">
      <w:start w:val="1"/>
      <w:numFmt w:val="lowerRoman"/>
      <w:lvlText w:val="(%1)"/>
      <w:lvlJc w:val="left"/>
      <w:pPr>
        <w:ind w:left="928" w:hanging="360"/>
      </w:pPr>
      <w:rPr>
        <w:rFonts w:asciiTheme="minorHAnsi" w:eastAsia="Calibr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B65E3"/>
    <w:multiLevelType w:val="hybridMultilevel"/>
    <w:tmpl w:val="CB309D1E"/>
    <w:lvl w:ilvl="0" w:tplc="04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0C351171"/>
    <w:multiLevelType w:val="hybridMultilevel"/>
    <w:tmpl w:val="AAE467DE"/>
    <w:lvl w:ilvl="0" w:tplc="04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nsid w:val="0CEE2FB9"/>
    <w:multiLevelType w:val="hybridMultilevel"/>
    <w:tmpl w:val="049405F4"/>
    <w:lvl w:ilvl="0" w:tplc="A4CE172E">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0ED4026A"/>
    <w:multiLevelType w:val="hybridMultilevel"/>
    <w:tmpl w:val="A0288F32"/>
    <w:lvl w:ilvl="0" w:tplc="E10C46A4">
      <w:start w:val="1"/>
      <w:numFmt w:val="bullet"/>
      <w:lvlText w:val="•"/>
      <w:lvlJc w:val="left"/>
      <w:pPr>
        <w:tabs>
          <w:tab w:val="num" w:pos="720"/>
        </w:tabs>
        <w:ind w:left="72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15E520D8"/>
    <w:multiLevelType w:val="hybridMultilevel"/>
    <w:tmpl w:val="32C047AC"/>
    <w:lvl w:ilvl="0" w:tplc="251ADF1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23F51DA2"/>
    <w:multiLevelType w:val="hybridMultilevel"/>
    <w:tmpl w:val="17CE8008"/>
    <w:lvl w:ilvl="0" w:tplc="E10C46A4">
      <w:start w:val="1"/>
      <w:numFmt w:val="bullet"/>
      <w:lvlText w:val="•"/>
      <w:lvlJc w:val="left"/>
      <w:pPr>
        <w:tabs>
          <w:tab w:val="num" w:pos="720"/>
        </w:tabs>
        <w:ind w:left="72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2860258F"/>
    <w:multiLevelType w:val="hybridMultilevel"/>
    <w:tmpl w:val="31A4C5F0"/>
    <w:lvl w:ilvl="0" w:tplc="A4CE172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050FC7"/>
    <w:multiLevelType w:val="hybridMultilevel"/>
    <w:tmpl w:val="D43CA4E6"/>
    <w:lvl w:ilvl="0" w:tplc="A4CE172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3A4F62"/>
    <w:multiLevelType w:val="hybridMultilevel"/>
    <w:tmpl w:val="E19241AE"/>
    <w:lvl w:ilvl="0" w:tplc="8D84654E">
      <w:start w:val="1"/>
      <w:numFmt w:val="lowerRoman"/>
      <w:lvlText w:val="(%1)"/>
      <w:lvlJc w:val="left"/>
      <w:pPr>
        <w:ind w:left="1429"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330D3CA8"/>
    <w:multiLevelType w:val="hybridMultilevel"/>
    <w:tmpl w:val="832EE3EA"/>
    <w:lvl w:ilvl="0" w:tplc="A4CE172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EB1C25"/>
    <w:multiLevelType w:val="hybridMultilevel"/>
    <w:tmpl w:val="6CD23B1E"/>
    <w:lvl w:ilvl="0" w:tplc="A4CE172E">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0C87D64"/>
    <w:multiLevelType w:val="hybridMultilevel"/>
    <w:tmpl w:val="64662B68"/>
    <w:lvl w:ilvl="0" w:tplc="80A48588">
      <w:start w:val="1"/>
      <w:numFmt w:val="bullet"/>
      <w:lvlText w:val="•"/>
      <w:lvlJc w:val="left"/>
      <w:pPr>
        <w:tabs>
          <w:tab w:val="num" w:pos="720"/>
        </w:tabs>
        <w:ind w:left="720" w:hanging="360"/>
      </w:pPr>
      <w:rPr>
        <w:rFonts w:ascii="Arial" w:hAnsi="Arial" w:hint="default"/>
      </w:rPr>
    </w:lvl>
    <w:lvl w:ilvl="1" w:tplc="5B2864E6" w:tentative="1">
      <w:start w:val="1"/>
      <w:numFmt w:val="bullet"/>
      <w:lvlText w:val="•"/>
      <w:lvlJc w:val="left"/>
      <w:pPr>
        <w:tabs>
          <w:tab w:val="num" w:pos="1440"/>
        </w:tabs>
        <w:ind w:left="1440" w:hanging="360"/>
      </w:pPr>
      <w:rPr>
        <w:rFonts w:ascii="Arial" w:hAnsi="Arial" w:hint="default"/>
      </w:rPr>
    </w:lvl>
    <w:lvl w:ilvl="2" w:tplc="3BD26B5C" w:tentative="1">
      <w:start w:val="1"/>
      <w:numFmt w:val="bullet"/>
      <w:lvlText w:val="•"/>
      <w:lvlJc w:val="left"/>
      <w:pPr>
        <w:tabs>
          <w:tab w:val="num" w:pos="2160"/>
        </w:tabs>
        <w:ind w:left="2160" w:hanging="360"/>
      </w:pPr>
      <w:rPr>
        <w:rFonts w:ascii="Arial" w:hAnsi="Arial" w:hint="default"/>
      </w:rPr>
    </w:lvl>
    <w:lvl w:ilvl="3" w:tplc="00F4D2A2" w:tentative="1">
      <w:start w:val="1"/>
      <w:numFmt w:val="bullet"/>
      <w:lvlText w:val="•"/>
      <w:lvlJc w:val="left"/>
      <w:pPr>
        <w:tabs>
          <w:tab w:val="num" w:pos="2880"/>
        </w:tabs>
        <w:ind w:left="2880" w:hanging="360"/>
      </w:pPr>
      <w:rPr>
        <w:rFonts w:ascii="Arial" w:hAnsi="Arial" w:hint="default"/>
      </w:rPr>
    </w:lvl>
    <w:lvl w:ilvl="4" w:tplc="27880D56" w:tentative="1">
      <w:start w:val="1"/>
      <w:numFmt w:val="bullet"/>
      <w:lvlText w:val="•"/>
      <w:lvlJc w:val="left"/>
      <w:pPr>
        <w:tabs>
          <w:tab w:val="num" w:pos="3600"/>
        </w:tabs>
        <w:ind w:left="3600" w:hanging="360"/>
      </w:pPr>
      <w:rPr>
        <w:rFonts w:ascii="Arial" w:hAnsi="Arial" w:hint="default"/>
      </w:rPr>
    </w:lvl>
    <w:lvl w:ilvl="5" w:tplc="ECD2E1FC" w:tentative="1">
      <w:start w:val="1"/>
      <w:numFmt w:val="bullet"/>
      <w:lvlText w:val="•"/>
      <w:lvlJc w:val="left"/>
      <w:pPr>
        <w:tabs>
          <w:tab w:val="num" w:pos="4320"/>
        </w:tabs>
        <w:ind w:left="4320" w:hanging="360"/>
      </w:pPr>
      <w:rPr>
        <w:rFonts w:ascii="Arial" w:hAnsi="Arial" w:hint="default"/>
      </w:rPr>
    </w:lvl>
    <w:lvl w:ilvl="6" w:tplc="3EC45F8A" w:tentative="1">
      <w:start w:val="1"/>
      <w:numFmt w:val="bullet"/>
      <w:lvlText w:val="•"/>
      <w:lvlJc w:val="left"/>
      <w:pPr>
        <w:tabs>
          <w:tab w:val="num" w:pos="5040"/>
        </w:tabs>
        <w:ind w:left="5040" w:hanging="360"/>
      </w:pPr>
      <w:rPr>
        <w:rFonts w:ascii="Arial" w:hAnsi="Arial" w:hint="default"/>
      </w:rPr>
    </w:lvl>
    <w:lvl w:ilvl="7" w:tplc="B8AE8F98" w:tentative="1">
      <w:start w:val="1"/>
      <w:numFmt w:val="bullet"/>
      <w:lvlText w:val="•"/>
      <w:lvlJc w:val="left"/>
      <w:pPr>
        <w:tabs>
          <w:tab w:val="num" w:pos="5760"/>
        </w:tabs>
        <w:ind w:left="5760" w:hanging="360"/>
      </w:pPr>
      <w:rPr>
        <w:rFonts w:ascii="Arial" w:hAnsi="Arial" w:hint="default"/>
      </w:rPr>
    </w:lvl>
    <w:lvl w:ilvl="8" w:tplc="2A4E47C8" w:tentative="1">
      <w:start w:val="1"/>
      <w:numFmt w:val="bullet"/>
      <w:lvlText w:val="•"/>
      <w:lvlJc w:val="left"/>
      <w:pPr>
        <w:tabs>
          <w:tab w:val="num" w:pos="6480"/>
        </w:tabs>
        <w:ind w:left="6480" w:hanging="360"/>
      </w:pPr>
      <w:rPr>
        <w:rFonts w:ascii="Arial" w:hAnsi="Arial" w:hint="default"/>
      </w:rPr>
    </w:lvl>
  </w:abstractNum>
  <w:abstractNum w:abstractNumId="15">
    <w:nsid w:val="467B1AF2"/>
    <w:multiLevelType w:val="hybridMultilevel"/>
    <w:tmpl w:val="B37AC36A"/>
    <w:lvl w:ilvl="0" w:tplc="97ECE5D4">
      <w:start w:val="27"/>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8C15B76"/>
    <w:multiLevelType w:val="hybridMultilevel"/>
    <w:tmpl w:val="CE2A97CE"/>
    <w:lvl w:ilvl="0" w:tplc="E10C46A4">
      <w:start w:val="1"/>
      <w:numFmt w:val="bullet"/>
      <w:lvlText w:val="•"/>
      <w:lvlJc w:val="left"/>
      <w:pPr>
        <w:tabs>
          <w:tab w:val="num" w:pos="720"/>
        </w:tabs>
        <w:ind w:left="720" w:hanging="360"/>
      </w:pPr>
      <w:rPr>
        <w:rFonts w:ascii="Arial" w:hAnsi="Arial" w:hint="default"/>
      </w:rPr>
    </w:lvl>
    <w:lvl w:ilvl="1" w:tplc="705AA164" w:tentative="1">
      <w:start w:val="1"/>
      <w:numFmt w:val="bullet"/>
      <w:lvlText w:val="•"/>
      <w:lvlJc w:val="left"/>
      <w:pPr>
        <w:tabs>
          <w:tab w:val="num" w:pos="1440"/>
        </w:tabs>
        <w:ind w:left="1440" w:hanging="360"/>
      </w:pPr>
      <w:rPr>
        <w:rFonts w:ascii="Arial" w:hAnsi="Arial" w:hint="default"/>
      </w:rPr>
    </w:lvl>
    <w:lvl w:ilvl="2" w:tplc="15D289B2" w:tentative="1">
      <w:start w:val="1"/>
      <w:numFmt w:val="bullet"/>
      <w:lvlText w:val="•"/>
      <w:lvlJc w:val="left"/>
      <w:pPr>
        <w:tabs>
          <w:tab w:val="num" w:pos="2160"/>
        </w:tabs>
        <w:ind w:left="2160" w:hanging="360"/>
      </w:pPr>
      <w:rPr>
        <w:rFonts w:ascii="Arial" w:hAnsi="Arial" w:hint="default"/>
      </w:rPr>
    </w:lvl>
    <w:lvl w:ilvl="3" w:tplc="DA22E07A" w:tentative="1">
      <w:start w:val="1"/>
      <w:numFmt w:val="bullet"/>
      <w:lvlText w:val="•"/>
      <w:lvlJc w:val="left"/>
      <w:pPr>
        <w:tabs>
          <w:tab w:val="num" w:pos="2880"/>
        </w:tabs>
        <w:ind w:left="2880" w:hanging="360"/>
      </w:pPr>
      <w:rPr>
        <w:rFonts w:ascii="Arial" w:hAnsi="Arial" w:hint="default"/>
      </w:rPr>
    </w:lvl>
    <w:lvl w:ilvl="4" w:tplc="28243FB0" w:tentative="1">
      <w:start w:val="1"/>
      <w:numFmt w:val="bullet"/>
      <w:lvlText w:val="•"/>
      <w:lvlJc w:val="left"/>
      <w:pPr>
        <w:tabs>
          <w:tab w:val="num" w:pos="3600"/>
        </w:tabs>
        <w:ind w:left="3600" w:hanging="360"/>
      </w:pPr>
      <w:rPr>
        <w:rFonts w:ascii="Arial" w:hAnsi="Arial" w:hint="default"/>
      </w:rPr>
    </w:lvl>
    <w:lvl w:ilvl="5" w:tplc="C436091C" w:tentative="1">
      <w:start w:val="1"/>
      <w:numFmt w:val="bullet"/>
      <w:lvlText w:val="•"/>
      <w:lvlJc w:val="left"/>
      <w:pPr>
        <w:tabs>
          <w:tab w:val="num" w:pos="4320"/>
        </w:tabs>
        <w:ind w:left="4320" w:hanging="360"/>
      </w:pPr>
      <w:rPr>
        <w:rFonts w:ascii="Arial" w:hAnsi="Arial" w:hint="default"/>
      </w:rPr>
    </w:lvl>
    <w:lvl w:ilvl="6" w:tplc="E04C7D5E" w:tentative="1">
      <w:start w:val="1"/>
      <w:numFmt w:val="bullet"/>
      <w:lvlText w:val="•"/>
      <w:lvlJc w:val="left"/>
      <w:pPr>
        <w:tabs>
          <w:tab w:val="num" w:pos="5040"/>
        </w:tabs>
        <w:ind w:left="5040" w:hanging="360"/>
      </w:pPr>
      <w:rPr>
        <w:rFonts w:ascii="Arial" w:hAnsi="Arial" w:hint="default"/>
      </w:rPr>
    </w:lvl>
    <w:lvl w:ilvl="7" w:tplc="DF7E9C80" w:tentative="1">
      <w:start w:val="1"/>
      <w:numFmt w:val="bullet"/>
      <w:lvlText w:val="•"/>
      <w:lvlJc w:val="left"/>
      <w:pPr>
        <w:tabs>
          <w:tab w:val="num" w:pos="5760"/>
        </w:tabs>
        <w:ind w:left="5760" w:hanging="360"/>
      </w:pPr>
      <w:rPr>
        <w:rFonts w:ascii="Arial" w:hAnsi="Arial" w:hint="default"/>
      </w:rPr>
    </w:lvl>
    <w:lvl w:ilvl="8" w:tplc="6FBC1F94" w:tentative="1">
      <w:start w:val="1"/>
      <w:numFmt w:val="bullet"/>
      <w:lvlText w:val="•"/>
      <w:lvlJc w:val="left"/>
      <w:pPr>
        <w:tabs>
          <w:tab w:val="num" w:pos="6480"/>
        </w:tabs>
        <w:ind w:left="6480" w:hanging="360"/>
      </w:pPr>
      <w:rPr>
        <w:rFonts w:ascii="Arial" w:hAnsi="Arial" w:hint="default"/>
      </w:rPr>
    </w:lvl>
  </w:abstractNum>
  <w:abstractNum w:abstractNumId="17">
    <w:nsid w:val="49F32ACE"/>
    <w:multiLevelType w:val="hybridMultilevel"/>
    <w:tmpl w:val="95A44234"/>
    <w:lvl w:ilvl="0" w:tplc="A4CE172E">
      <w:start w:val="1"/>
      <w:numFmt w:val="lowerRoman"/>
      <w:lvlText w:val="(%1)"/>
      <w:lvlJc w:val="left"/>
      <w:pPr>
        <w:ind w:left="1778" w:hanging="360"/>
      </w:pPr>
      <w:rPr>
        <w:rFonts w:hint="default"/>
      </w:r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18">
    <w:nsid w:val="4A433F57"/>
    <w:multiLevelType w:val="hybridMultilevel"/>
    <w:tmpl w:val="09F696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06B5BB6"/>
    <w:multiLevelType w:val="hybridMultilevel"/>
    <w:tmpl w:val="F8EE4594"/>
    <w:lvl w:ilvl="0" w:tplc="C554D5BE">
      <w:start w:val="1"/>
      <w:numFmt w:val="lowerRoman"/>
      <w:lvlText w:val="(%1)"/>
      <w:lvlJc w:val="left"/>
      <w:pPr>
        <w:ind w:left="720" w:hanging="360"/>
      </w:pPr>
      <w:rPr>
        <w:rFonts w:asciiTheme="minorHAnsi" w:eastAsia="Calibr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C926CC"/>
    <w:multiLevelType w:val="hybridMultilevel"/>
    <w:tmpl w:val="2F369914"/>
    <w:lvl w:ilvl="0" w:tplc="E10C46A4">
      <w:start w:val="1"/>
      <w:numFmt w:val="bullet"/>
      <w:lvlText w:val="•"/>
      <w:lvlJc w:val="left"/>
      <w:pPr>
        <w:ind w:left="425" w:hanging="360"/>
      </w:pPr>
      <w:rPr>
        <w:rFonts w:ascii="Arial" w:hAnsi="Arial" w:hint="default"/>
      </w:rPr>
    </w:lvl>
    <w:lvl w:ilvl="1" w:tplc="1C090003" w:tentative="1">
      <w:start w:val="1"/>
      <w:numFmt w:val="bullet"/>
      <w:lvlText w:val="o"/>
      <w:lvlJc w:val="left"/>
      <w:pPr>
        <w:ind w:left="1145" w:hanging="360"/>
      </w:pPr>
      <w:rPr>
        <w:rFonts w:ascii="Courier New" w:hAnsi="Courier New" w:cs="Courier New" w:hint="default"/>
      </w:rPr>
    </w:lvl>
    <w:lvl w:ilvl="2" w:tplc="1C090005" w:tentative="1">
      <w:start w:val="1"/>
      <w:numFmt w:val="bullet"/>
      <w:lvlText w:val=""/>
      <w:lvlJc w:val="left"/>
      <w:pPr>
        <w:ind w:left="1865" w:hanging="360"/>
      </w:pPr>
      <w:rPr>
        <w:rFonts w:ascii="Wingdings" w:hAnsi="Wingdings" w:hint="default"/>
      </w:rPr>
    </w:lvl>
    <w:lvl w:ilvl="3" w:tplc="1C090001" w:tentative="1">
      <w:start w:val="1"/>
      <w:numFmt w:val="bullet"/>
      <w:lvlText w:val=""/>
      <w:lvlJc w:val="left"/>
      <w:pPr>
        <w:ind w:left="2585" w:hanging="360"/>
      </w:pPr>
      <w:rPr>
        <w:rFonts w:ascii="Symbol" w:hAnsi="Symbol" w:hint="default"/>
      </w:rPr>
    </w:lvl>
    <w:lvl w:ilvl="4" w:tplc="1C090003" w:tentative="1">
      <w:start w:val="1"/>
      <w:numFmt w:val="bullet"/>
      <w:lvlText w:val="o"/>
      <w:lvlJc w:val="left"/>
      <w:pPr>
        <w:ind w:left="3305" w:hanging="360"/>
      </w:pPr>
      <w:rPr>
        <w:rFonts w:ascii="Courier New" w:hAnsi="Courier New" w:cs="Courier New" w:hint="default"/>
      </w:rPr>
    </w:lvl>
    <w:lvl w:ilvl="5" w:tplc="1C090005" w:tentative="1">
      <w:start w:val="1"/>
      <w:numFmt w:val="bullet"/>
      <w:lvlText w:val=""/>
      <w:lvlJc w:val="left"/>
      <w:pPr>
        <w:ind w:left="4025" w:hanging="360"/>
      </w:pPr>
      <w:rPr>
        <w:rFonts w:ascii="Wingdings" w:hAnsi="Wingdings" w:hint="default"/>
      </w:rPr>
    </w:lvl>
    <w:lvl w:ilvl="6" w:tplc="1C090001" w:tentative="1">
      <w:start w:val="1"/>
      <w:numFmt w:val="bullet"/>
      <w:lvlText w:val=""/>
      <w:lvlJc w:val="left"/>
      <w:pPr>
        <w:ind w:left="4745" w:hanging="360"/>
      </w:pPr>
      <w:rPr>
        <w:rFonts w:ascii="Symbol" w:hAnsi="Symbol" w:hint="default"/>
      </w:rPr>
    </w:lvl>
    <w:lvl w:ilvl="7" w:tplc="1C090003" w:tentative="1">
      <w:start w:val="1"/>
      <w:numFmt w:val="bullet"/>
      <w:lvlText w:val="o"/>
      <w:lvlJc w:val="left"/>
      <w:pPr>
        <w:ind w:left="5465" w:hanging="360"/>
      </w:pPr>
      <w:rPr>
        <w:rFonts w:ascii="Courier New" w:hAnsi="Courier New" w:cs="Courier New" w:hint="default"/>
      </w:rPr>
    </w:lvl>
    <w:lvl w:ilvl="8" w:tplc="1C090005" w:tentative="1">
      <w:start w:val="1"/>
      <w:numFmt w:val="bullet"/>
      <w:lvlText w:val=""/>
      <w:lvlJc w:val="left"/>
      <w:pPr>
        <w:ind w:left="6185" w:hanging="360"/>
      </w:pPr>
      <w:rPr>
        <w:rFonts w:ascii="Wingdings" w:hAnsi="Wingdings" w:hint="default"/>
      </w:rPr>
    </w:lvl>
  </w:abstractNum>
  <w:abstractNum w:abstractNumId="21">
    <w:nsid w:val="56C86CF5"/>
    <w:multiLevelType w:val="hybridMultilevel"/>
    <w:tmpl w:val="4B54342E"/>
    <w:lvl w:ilvl="0" w:tplc="A4CE172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EB65FA"/>
    <w:multiLevelType w:val="hybridMultilevel"/>
    <w:tmpl w:val="BA12F350"/>
    <w:lvl w:ilvl="0" w:tplc="A5F89572">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5A7A34DA"/>
    <w:multiLevelType w:val="hybridMultilevel"/>
    <w:tmpl w:val="D5A484BA"/>
    <w:lvl w:ilvl="0" w:tplc="A4CE172E">
      <w:start w:val="1"/>
      <w:numFmt w:val="lowerRoman"/>
      <w:lvlText w:val="(%1)"/>
      <w:lvlJc w:val="left"/>
      <w:pPr>
        <w:ind w:left="-130" w:hanging="360"/>
      </w:pPr>
      <w:rPr>
        <w:rFonts w:hint="default"/>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24">
    <w:nsid w:val="5F4065B8"/>
    <w:multiLevelType w:val="hybridMultilevel"/>
    <w:tmpl w:val="BEE03A94"/>
    <w:lvl w:ilvl="0" w:tplc="74F6A710">
      <w:start w:val="1"/>
      <w:numFmt w:val="decimal"/>
      <w:lvlText w:val="%1."/>
      <w:lvlJc w:val="left"/>
      <w:pPr>
        <w:ind w:left="786" w:hanging="360"/>
      </w:pPr>
      <w:rPr>
        <w:rFonts w:hint="default"/>
        <w:b w:val="0"/>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60585426"/>
    <w:multiLevelType w:val="hybridMultilevel"/>
    <w:tmpl w:val="B0F4F8CC"/>
    <w:lvl w:ilvl="0" w:tplc="2BCA53CE">
      <w:start w:val="1"/>
      <w:numFmt w:val="upperLetter"/>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619A2200"/>
    <w:multiLevelType w:val="hybridMultilevel"/>
    <w:tmpl w:val="47BC8D00"/>
    <w:lvl w:ilvl="0" w:tplc="E10C46A4">
      <w:start w:val="1"/>
      <w:numFmt w:val="bullet"/>
      <w:lvlText w:val="•"/>
      <w:lvlJc w:val="left"/>
      <w:pPr>
        <w:tabs>
          <w:tab w:val="num" w:pos="720"/>
        </w:tabs>
        <w:ind w:left="72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67090E44"/>
    <w:multiLevelType w:val="hybridMultilevel"/>
    <w:tmpl w:val="47702306"/>
    <w:lvl w:ilvl="0" w:tplc="88B64E0A">
      <w:start w:val="27"/>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7253635"/>
    <w:multiLevelType w:val="hybridMultilevel"/>
    <w:tmpl w:val="84F427C0"/>
    <w:lvl w:ilvl="0" w:tplc="A4CE172E">
      <w:start w:val="1"/>
      <w:numFmt w:val="lowerRoman"/>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0F23D3"/>
    <w:multiLevelType w:val="hybridMultilevel"/>
    <w:tmpl w:val="238C2918"/>
    <w:lvl w:ilvl="0" w:tplc="A4CE172E">
      <w:start w:val="1"/>
      <w:numFmt w:val="lowerRoman"/>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9048C9"/>
    <w:multiLevelType w:val="hybridMultilevel"/>
    <w:tmpl w:val="86D64FC2"/>
    <w:lvl w:ilvl="0" w:tplc="A4CE172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154DF0"/>
    <w:multiLevelType w:val="hybridMultilevel"/>
    <w:tmpl w:val="6F78C734"/>
    <w:lvl w:ilvl="0" w:tplc="E10C46A4">
      <w:start w:val="1"/>
      <w:numFmt w:val="bullet"/>
      <w:lvlText w:val="•"/>
      <w:lvlJc w:val="left"/>
      <w:pPr>
        <w:tabs>
          <w:tab w:val="num" w:pos="720"/>
        </w:tabs>
        <w:ind w:left="72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717558D9"/>
    <w:multiLevelType w:val="hybridMultilevel"/>
    <w:tmpl w:val="A8207DDC"/>
    <w:lvl w:ilvl="0" w:tplc="E10C46A4">
      <w:start w:val="1"/>
      <w:numFmt w:val="bullet"/>
      <w:lvlText w:val="•"/>
      <w:lvlJc w:val="left"/>
      <w:pPr>
        <w:tabs>
          <w:tab w:val="num" w:pos="753"/>
        </w:tabs>
        <w:ind w:left="753" w:hanging="360"/>
      </w:pPr>
      <w:rPr>
        <w:rFonts w:ascii="Arial" w:hAnsi="Arial" w:hint="default"/>
      </w:rPr>
    </w:lvl>
    <w:lvl w:ilvl="1" w:tplc="1C090003" w:tentative="1">
      <w:start w:val="1"/>
      <w:numFmt w:val="bullet"/>
      <w:lvlText w:val="o"/>
      <w:lvlJc w:val="left"/>
      <w:pPr>
        <w:ind w:left="1473" w:hanging="360"/>
      </w:pPr>
      <w:rPr>
        <w:rFonts w:ascii="Courier New" w:hAnsi="Courier New" w:cs="Courier New" w:hint="default"/>
      </w:rPr>
    </w:lvl>
    <w:lvl w:ilvl="2" w:tplc="1C090005" w:tentative="1">
      <w:start w:val="1"/>
      <w:numFmt w:val="bullet"/>
      <w:lvlText w:val=""/>
      <w:lvlJc w:val="left"/>
      <w:pPr>
        <w:ind w:left="2193" w:hanging="360"/>
      </w:pPr>
      <w:rPr>
        <w:rFonts w:ascii="Wingdings" w:hAnsi="Wingdings" w:hint="default"/>
      </w:rPr>
    </w:lvl>
    <w:lvl w:ilvl="3" w:tplc="1C090001" w:tentative="1">
      <w:start w:val="1"/>
      <w:numFmt w:val="bullet"/>
      <w:lvlText w:val=""/>
      <w:lvlJc w:val="left"/>
      <w:pPr>
        <w:ind w:left="2913" w:hanging="360"/>
      </w:pPr>
      <w:rPr>
        <w:rFonts w:ascii="Symbol" w:hAnsi="Symbol" w:hint="default"/>
      </w:rPr>
    </w:lvl>
    <w:lvl w:ilvl="4" w:tplc="1C090003" w:tentative="1">
      <w:start w:val="1"/>
      <w:numFmt w:val="bullet"/>
      <w:lvlText w:val="o"/>
      <w:lvlJc w:val="left"/>
      <w:pPr>
        <w:ind w:left="3633" w:hanging="360"/>
      </w:pPr>
      <w:rPr>
        <w:rFonts w:ascii="Courier New" w:hAnsi="Courier New" w:cs="Courier New" w:hint="default"/>
      </w:rPr>
    </w:lvl>
    <w:lvl w:ilvl="5" w:tplc="1C090005" w:tentative="1">
      <w:start w:val="1"/>
      <w:numFmt w:val="bullet"/>
      <w:lvlText w:val=""/>
      <w:lvlJc w:val="left"/>
      <w:pPr>
        <w:ind w:left="4353" w:hanging="360"/>
      </w:pPr>
      <w:rPr>
        <w:rFonts w:ascii="Wingdings" w:hAnsi="Wingdings" w:hint="default"/>
      </w:rPr>
    </w:lvl>
    <w:lvl w:ilvl="6" w:tplc="1C090001" w:tentative="1">
      <w:start w:val="1"/>
      <w:numFmt w:val="bullet"/>
      <w:lvlText w:val=""/>
      <w:lvlJc w:val="left"/>
      <w:pPr>
        <w:ind w:left="5073" w:hanging="360"/>
      </w:pPr>
      <w:rPr>
        <w:rFonts w:ascii="Symbol" w:hAnsi="Symbol" w:hint="default"/>
      </w:rPr>
    </w:lvl>
    <w:lvl w:ilvl="7" w:tplc="1C090003" w:tentative="1">
      <w:start w:val="1"/>
      <w:numFmt w:val="bullet"/>
      <w:lvlText w:val="o"/>
      <w:lvlJc w:val="left"/>
      <w:pPr>
        <w:ind w:left="5793" w:hanging="360"/>
      </w:pPr>
      <w:rPr>
        <w:rFonts w:ascii="Courier New" w:hAnsi="Courier New" w:cs="Courier New" w:hint="default"/>
      </w:rPr>
    </w:lvl>
    <w:lvl w:ilvl="8" w:tplc="1C090005" w:tentative="1">
      <w:start w:val="1"/>
      <w:numFmt w:val="bullet"/>
      <w:lvlText w:val=""/>
      <w:lvlJc w:val="left"/>
      <w:pPr>
        <w:ind w:left="6513" w:hanging="360"/>
      </w:pPr>
      <w:rPr>
        <w:rFonts w:ascii="Wingdings" w:hAnsi="Wingdings" w:hint="default"/>
      </w:rPr>
    </w:lvl>
  </w:abstractNum>
  <w:abstractNum w:abstractNumId="33">
    <w:nsid w:val="73497ED1"/>
    <w:multiLevelType w:val="hybridMultilevel"/>
    <w:tmpl w:val="247C2AD0"/>
    <w:lvl w:ilvl="0" w:tplc="A4CE172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EE3411"/>
    <w:multiLevelType w:val="hybridMultilevel"/>
    <w:tmpl w:val="AF5CD6F0"/>
    <w:lvl w:ilvl="0" w:tplc="A4CE172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CE5D83"/>
    <w:multiLevelType w:val="hybridMultilevel"/>
    <w:tmpl w:val="0860BB1E"/>
    <w:lvl w:ilvl="0" w:tplc="E10C46A4">
      <w:start w:val="1"/>
      <w:numFmt w:val="bullet"/>
      <w:lvlText w:val="•"/>
      <w:lvlJc w:val="left"/>
      <w:pPr>
        <w:tabs>
          <w:tab w:val="num" w:pos="425"/>
        </w:tabs>
        <w:ind w:left="425" w:hanging="360"/>
      </w:pPr>
      <w:rPr>
        <w:rFonts w:ascii="Arial" w:hAnsi="Arial" w:hint="default"/>
      </w:rPr>
    </w:lvl>
    <w:lvl w:ilvl="1" w:tplc="1C090003" w:tentative="1">
      <w:start w:val="1"/>
      <w:numFmt w:val="bullet"/>
      <w:lvlText w:val="o"/>
      <w:lvlJc w:val="left"/>
      <w:pPr>
        <w:ind w:left="1473" w:hanging="360"/>
      </w:pPr>
      <w:rPr>
        <w:rFonts w:ascii="Courier New" w:hAnsi="Courier New" w:cs="Courier New" w:hint="default"/>
      </w:rPr>
    </w:lvl>
    <w:lvl w:ilvl="2" w:tplc="1C090005" w:tentative="1">
      <w:start w:val="1"/>
      <w:numFmt w:val="bullet"/>
      <w:lvlText w:val=""/>
      <w:lvlJc w:val="left"/>
      <w:pPr>
        <w:ind w:left="2193" w:hanging="360"/>
      </w:pPr>
      <w:rPr>
        <w:rFonts w:ascii="Wingdings" w:hAnsi="Wingdings" w:hint="default"/>
      </w:rPr>
    </w:lvl>
    <w:lvl w:ilvl="3" w:tplc="1C090001" w:tentative="1">
      <w:start w:val="1"/>
      <w:numFmt w:val="bullet"/>
      <w:lvlText w:val=""/>
      <w:lvlJc w:val="left"/>
      <w:pPr>
        <w:ind w:left="2913" w:hanging="360"/>
      </w:pPr>
      <w:rPr>
        <w:rFonts w:ascii="Symbol" w:hAnsi="Symbol" w:hint="default"/>
      </w:rPr>
    </w:lvl>
    <w:lvl w:ilvl="4" w:tplc="1C090003" w:tentative="1">
      <w:start w:val="1"/>
      <w:numFmt w:val="bullet"/>
      <w:lvlText w:val="o"/>
      <w:lvlJc w:val="left"/>
      <w:pPr>
        <w:ind w:left="3633" w:hanging="360"/>
      </w:pPr>
      <w:rPr>
        <w:rFonts w:ascii="Courier New" w:hAnsi="Courier New" w:cs="Courier New" w:hint="default"/>
      </w:rPr>
    </w:lvl>
    <w:lvl w:ilvl="5" w:tplc="1C090005" w:tentative="1">
      <w:start w:val="1"/>
      <w:numFmt w:val="bullet"/>
      <w:lvlText w:val=""/>
      <w:lvlJc w:val="left"/>
      <w:pPr>
        <w:ind w:left="4353" w:hanging="360"/>
      </w:pPr>
      <w:rPr>
        <w:rFonts w:ascii="Wingdings" w:hAnsi="Wingdings" w:hint="default"/>
      </w:rPr>
    </w:lvl>
    <w:lvl w:ilvl="6" w:tplc="1C090001" w:tentative="1">
      <w:start w:val="1"/>
      <w:numFmt w:val="bullet"/>
      <w:lvlText w:val=""/>
      <w:lvlJc w:val="left"/>
      <w:pPr>
        <w:ind w:left="5073" w:hanging="360"/>
      </w:pPr>
      <w:rPr>
        <w:rFonts w:ascii="Symbol" w:hAnsi="Symbol" w:hint="default"/>
      </w:rPr>
    </w:lvl>
    <w:lvl w:ilvl="7" w:tplc="1C090003" w:tentative="1">
      <w:start w:val="1"/>
      <w:numFmt w:val="bullet"/>
      <w:lvlText w:val="o"/>
      <w:lvlJc w:val="left"/>
      <w:pPr>
        <w:ind w:left="5793" w:hanging="360"/>
      </w:pPr>
      <w:rPr>
        <w:rFonts w:ascii="Courier New" w:hAnsi="Courier New" w:cs="Courier New" w:hint="default"/>
      </w:rPr>
    </w:lvl>
    <w:lvl w:ilvl="8" w:tplc="1C090005" w:tentative="1">
      <w:start w:val="1"/>
      <w:numFmt w:val="bullet"/>
      <w:lvlText w:val=""/>
      <w:lvlJc w:val="left"/>
      <w:pPr>
        <w:ind w:left="6513" w:hanging="360"/>
      </w:pPr>
      <w:rPr>
        <w:rFonts w:ascii="Wingdings" w:hAnsi="Wingdings" w:hint="default"/>
      </w:rPr>
    </w:lvl>
  </w:abstractNum>
  <w:abstractNum w:abstractNumId="36">
    <w:nsid w:val="75CA193F"/>
    <w:multiLevelType w:val="hybridMultilevel"/>
    <w:tmpl w:val="DB5AAF28"/>
    <w:lvl w:ilvl="0" w:tplc="A4CE172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6239BC"/>
    <w:multiLevelType w:val="hybridMultilevel"/>
    <w:tmpl w:val="F87AFCC8"/>
    <w:lvl w:ilvl="0" w:tplc="A4CE172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2"/>
  </w:num>
  <w:num w:numId="3">
    <w:abstractNumId w:val="37"/>
  </w:num>
  <w:num w:numId="4">
    <w:abstractNumId w:val="18"/>
  </w:num>
  <w:num w:numId="5">
    <w:abstractNumId w:val="1"/>
  </w:num>
  <w:num w:numId="6">
    <w:abstractNumId w:val="5"/>
  </w:num>
  <w:num w:numId="7">
    <w:abstractNumId w:val="13"/>
  </w:num>
  <w:num w:numId="8">
    <w:abstractNumId w:val="29"/>
  </w:num>
  <w:num w:numId="9">
    <w:abstractNumId w:val="9"/>
  </w:num>
  <w:num w:numId="10">
    <w:abstractNumId w:val="10"/>
  </w:num>
  <w:num w:numId="11">
    <w:abstractNumId w:val="21"/>
  </w:num>
  <w:num w:numId="12">
    <w:abstractNumId w:val="2"/>
  </w:num>
  <w:num w:numId="13">
    <w:abstractNumId w:val="30"/>
  </w:num>
  <w:num w:numId="14">
    <w:abstractNumId w:val="23"/>
  </w:num>
  <w:num w:numId="15">
    <w:abstractNumId w:val="33"/>
  </w:num>
  <w:num w:numId="16">
    <w:abstractNumId w:val="34"/>
  </w:num>
  <w:num w:numId="17">
    <w:abstractNumId w:val="28"/>
  </w:num>
  <w:num w:numId="18">
    <w:abstractNumId w:val="0"/>
  </w:num>
  <w:num w:numId="19">
    <w:abstractNumId w:val="11"/>
  </w:num>
  <w:num w:numId="20">
    <w:abstractNumId w:val="7"/>
  </w:num>
  <w:num w:numId="21">
    <w:abstractNumId w:val="22"/>
  </w:num>
  <w:num w:numId="22">
    <w:abstractNumId w:val="15"/>
  </w:num>
  <w:num w:numId="23">
    <w:abstractNumId w:val="27"/>
  </w:num>
  <w:num w:numId="24">
    <w:abstractNumId w:val="25"/>
  </w:num>
  <w:num w:numId="25">
    <w:abstractNumId w:val="14"/>
  </w:num>
  <w:num w:numId="26">
    <w:abstractNumId w:val="16"/>
  </w:num>
  <w:num w:numId="27">
    <w:abstractNumId w:val="31"/>
  </w:num>
  <w:num w:numId="28">
    <w:abstractNumId w:val="26"/>
  </w:num>
  <w:num w:numId="29">
    <w:abstractNumId w:val="35"/>
  </w:num>
  <w:num w:numId="30">
    <w:abstractNumId w:val="6"/>
  </w:num>
  <w:num w:numId="31">
    <w:abstractNumId w:val="32"/>
  </w:num>
  <w:num w:numId="32">
    <w:abstractNumId w:val="8"/>
  </w:num>
  <w:num w:numId="33">
    <w:abstractNumId w:val="3"/>
  </w:num>
  <w:num w:numId="34">
    <w:abstractNumId w:val="4"/>
  </w:num>
  <w:num w:numId="35">
    <w:abstractNumId w:val="20"/>
  </w:num>
  <w:num w:numId="36">
    <w:abstractNumId w:val="24"/>
  </w:num>
  <w:num w:numId="37">
    <w:abstractNumId w:val="17"/>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DAE"/>
    <w:rsid w:val="000554CF"/>
    <w:rsid w:val="0007134D"/>
    <w:rsid w:val="00073A36"/>
    <w:rsid w:val="000A692C"/>
    <w:rsid w:val="000B04B4"/>
    <w:rsid w:val="00197A1D"/>
    <w:rsid w:val="001D3CED"/>
    <w:rsid w:val="00246FAD"/>
    <w:rsid w:val="002835BE"/>
    <w:rsid w:val="0028608B"/>
    <w:rsid w:val="00291237"/>
    <w:rsid w:val="002D0917"/>
    <w:rsid w:val="002F4BFC"/>
    <w:rsid w:val="00407B0D"/>
    <w:rsid w:val="00436378"/>
    <w:rsid w:val="0045177A"/>
    <w:rsid w:val="00462639"/>
    <w:rsid w:val="004B4973"/>
    <w:rsid w:val="004C5989"/>
    <w:rsid w:val="004F769B"/>
    <w:rsid w:val="00522071"/>
    <w:rsid w:val="005460A7"/>
    <w:rsid w:val="00574DAE"/>
    <w:rsid w:val="005C1DEB"/>
    <w:rsid w:val="005C4599"/>
    <w:rsid w:val="005C5BAB"/>
    <w:rsid w:val="006467E3"/>
    <w:rsid w:val="00663995"/>
    <w:rsid w:val="00694819"/>
    <w:rsid w:val="006F4185"/>
    <w:rsid w:val="006F42FB"/>
    <w:rsid w:val="006F6874"/>
    <w:rsid w:val="00735DBB"/>
    <w:rsid w:val="00776E93"/>
    <w:rsid w:val="007B5D34"/>
    <w:rsid w:val="007C5263"/>
    <w:rsid w:val="00801F0B"/>
    <w:rsid w:val="008273E0"/>
    <w:rsid w:val="00827702"/>
    <w:rsid w:val="008F10A6"/>
    <w:rsid w:val="00953A54"/>
    <w:rsid w:val="00976F3A"/>
    <w:rsid w:val="00994C12"/>
    <w:rsid w:val="009B16CB"/>
    <w:rsid w:val="009C1AE9"/>
    <w:rsid w:val="009C66C0"/>
    <w:rsid w:val="009D2C97"/>
    <w:rsid w:val="00A91337"/>
    <w:rsid w:val="00B104E8"/>
    <w:rsid w:val="00B13062"/>
    <w:rsid w:val="00B1338D"/>
    <w:rsid w:val="00B474F7"/>
    <w:rsid w:val="00B5285F"/>
    <w:rsid w:val="00B564B5"/>
    <w:rsid w:val="00BC778A"/>
    <w:rsid w:val="00BD4E90"/>
    <w:rsid w:val="00C20F95"/>
    <w:rsid w:val="00C27B2C"/>
    <w:rsid w:val="00C675CA"/>
    <w:rsid w:val="00C80F1B"/>
    <w:rsid w:val="00C94A13"/>
    <w:rsid w:val="00CC37C4"/>
    <w:rsid w:val="00CF6FA9"/>
    <w:rsid w:val="00D03EB0"/>
    <w:rsid w:val="00D37A8E"/>
    <w:rsid w:val="00D479A8"/>
    <w:rsid w:val="00D62553"/>
    <w:rsid w:val="00D9754A"/>
    <w:rsid w:val="00DE5509"/>
    <w:rsid w:val="00DF066B"/>
    <w:rsid w:val="00E03382"/>
    <w:rsid w:val="00E42429"/>
    <w:rsid w:val="00E43215"/>
    <w:rsid w:val="00E64AF3"/>
    <w:rsid w:val="00E90011"/>
    <w:rsid w:val="00F876D2"/>
    <w:rsid w:val="00FA2622"/>
    <w:rsid w:val="00FB0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CCA67-C8F7-40A8-94B0-6BEB99F6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DAE"/>
    <w:rPr>
      <w:rFonts w:ascii="Calibri" w:eastAsia="Calibri" w:hAnsi="Calibri" w:cs="Times New Roman"/>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DAE"/>
    <w:pPr>
      <w:ind w:left="720"/>
      <w:contextualSpacing/>
    </w:pPr>
  </w:style>
  <w:style w:type="table" w:customStyle="1" w:styleId="MediumGrid3-Accent11">
    <w:name w:val="Medium Grid 3 - Accent 11"/>
    <w:basedOn w:val="TableNormal"/>
    <w:next w:val="MediumGrid3-Accent1"/>
    <w:uiPriority w:val="69"/>
    <w:rsid w:val="00574DAE"/>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1">
    <w:name w:val="Medium Grid 3 Accent 1"/>
    <w:basedOn w:val="TableNormal"/>
    <w:uiPriority w:val="69"/>
    <w:rsid w:val="00574DA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Header">
    <w:name w:val="header"/>
    <w:basedOn w:val="Normal"/>
    <w:link w:val="HeaderChar"/>
    <w:uiPriority w:val="99"/>
    <w:unhideWhenUsed/>
    <w:rsid w:val="00574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DAE"/>
    <w:rPr>
      <w:rFonts w:ascii="Calibri" w:eastAsia="Calibri" w:hAnsi="Calibri" w:cs="Times New Roman"/>
      <w:lang w:val="en-ZA"/>
    </w:rPr>
  </w:style>
  <w:style w:type="paragraph" w:styleId="Footer">
    <w:name w:val="footer"/>
    <w:basedOn w:val="Normal"/>
    <w:link w:val="FooterChar"/>
    <w:uiPriority w:val="99"/>
    <w:unhideWhenUsed/>
    <w:rsid w:val="00574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DAE"/>
    <w:rPr>
      <w:rFonts w:ascii="Calibri" w:eastAsia="Calibri" w:hAnsi="Calibri" w:cs="Times New Roman"/>
      <w:lang w:val="en-ZA"/>
    </w:rPr>
  </w:style>
  <w:style w:type="paragraph" w:styleId="BalloonText">
    <w:name w:val="Balloon Text"/>
    <w:basedOn w:val="Normal"/>
    <w:link w:val="BalloonTextChar"/>
    <w:uiPriority w:val="99"/>
    <w:semiHidden/>
    <w:unhideWhenUsed/>
    <w:rsid w:val="00953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A54"/>
    <w:rPr>
      <w:rFonts w:ascii="Tahoma" w:eastAsia="Calibri" w:hAnsi="Tahoma" w:cs="Tahoma"/>
      <w:sz w:val="16"/>
      <w:szCs w:val="16"/>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Nobathembu Tyesi</dc:creator>
  <cp:lastModifiedBy>Lebo Tumane</cp:lastModifiedBy>
  <cp:revision>4</cp:revision>
  <cp:lastPrinted>2019-04-03T12:33:00Z</cp:lastPrinted>
  <dcterms:created xsi:type="dcterms:W3CDTF">2019-04-03T12:30:00Z</dcterms:created>
  <dcterms:modified xsi:type="dcterms:W3CDTF">2019-04-03T12:52:00Z</dcterms:modified>
</cp:coreProperties>
</file>